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0002014983</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Hans H. Schikan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30712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1066013.52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65407822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12/29/2015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30712</w:t>
      </w:r>
      <w:r>
        <w:rPr>
          <w:sz w:val="20"/>
          <w:szCs w:val="20"/>
          <w:color w:val="auto"/>
        </w:rPr>
        <w:tab/>
      </w:r>
      <w:r>
        <w:rPr>
          <w:rFonts w:ascii="Times New Roman" w:cs="Times New Roman" w:eastAsia="Times New Roman" w:hAnsi="Times New Roman"/>
          <w:sz w:val="21"/>
          <w:szCs w:val="21"/>
          <w:color w:val="auto"/>
        </w:rPr>
        <w:t>12/29/2015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06/29/2026 6888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241447.13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06/25/2026 2400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84249.93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04/30/2026 29070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881378.75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04/29/2026 3830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115165.04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04/23/2026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3003.00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Hans H. Schikan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7000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210378.70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w w:val="99"/>
              </w:rPr>
              <w:t>06/30/2026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w w:val="99"/>
              </w:rPr>
              <w:t>09/03/2025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Hans H. Schikan</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2026-06-30T16:19:17Z</dcterms:created>
  <dcterms:modified xsi:type="dcterms:W3CDTF">2026-06-30T16:19:17Z</dcterms:modified>
</cp:coreProperties>
</file>