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ef20019681_sc13da.htm"/>
      <w:bookmarkStart w:id="1" w:name="ksef20019681_sc13da"/>
      <w:bookmarkStart w:id="2" w:name="ef20019681_sc13da.htm"/>
      <w:bookmarkStart w:id="3" w:name="ksef20019681_sc13da"/>
      <w:bookmarkEnd w:id="2"/>
      <w:bookmarkEnd w:id="3"/>
    </w:p>
    <w:p>
      <w:pPr>
        <w:pStyle w:val="TextBody"/>
        <w:bidi w:val="0"/>
        <w:spacing w:before="0" w:after="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spacing w:before="0" w:after="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36"/>
        </w:rPr>
      </w:pPr>
      <w:r>
        <w:rPr>
          <w:rFonts w:ascii="Times New Roman" w:hAnsi="Times New Roman"/>
          <w:b/>
          <w:color w:val="000000"/>
          <w:sz w:val="36"/>
        </w:rPr>
        <w:t>SCHEDULE 13D</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Under the Securities Exchange Act of 1934</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(Amendment No. 3)*</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48"/>
          <w:u w:val="single"/>
        </w:rPr>
      </w:pPr>
      <w:r>
        <w:rPr>
          <w:rFonts w:ascii="Times New Roman" w:hAnsi="Times New Roman"/>
          <w:b/>
          <w:color w:val="000000"/>
          <w:sz w:val="48"/>
          <w:u w:val="single"/>
        </w:rPr>
        <w:t>Pharvaris N.V.</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(Name of Issuer)</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u w:val="single"/>
        </w:rPr>
      </w:pPr>
      <w:r>
        <w:rPr>
          <w:rFonts w:ascii="Times New Roman" w:hAnsi="Times New Roman"/>
          <w:b/>
          <w:color w:val="000000"/>
          <w:sz w:val="20"/>
          <w:u w:val="single"/>
        </w:rPr>
        <w:t>Ordinary shares, par value €0.12 per share</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(Title of Class of Securities)</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u w:val="single"/>
        </w:rPr>
      </w:pPr>
      <w:r>
        <w:rPr>
          <w:rFonts w:ascii="Times New Roman" w:hAnsi="Times New Roman"/>
          <w:b/>
          <w:color w:val="000000"/>
          <w:sz w:val="20"/>
          <w:u w:val="single"/>
        </w:rPr>
        <w:t>N69605108</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(CUSIP Number)</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David Pezeshki</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venBio Partners, LLC</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1700 Owens Street, Suite 595, San Francisco, CA 94158</w:t>
      </w:r>
    </w:p>
    <w:p>
      <w:pPr>
        <w:pStyle w:val="TextBody"/>
        <w:bidi w:val="0"/>
        <w:spacing w:before="0" w:after="0"/>
        <w:jc w:val="center"/>
        <w:rPr>
          <w:rFonts w:ascii="Times New Roman" w:hAnsi="Times New Roman"/>
          <w:b/>
          <w:color w:val="000000"/>
          <w:sz w:val="20"/>
          <w:u w:val="single"/>
        </w:rPr>
      </w:pPr>
      <w:r>
        <w:rPr>
          <w:rFonts w:ascii="Times New Roman" w:hAnsi="Times New Roman"/>
          <w:b/>
          <w:color w:val="000000"/>
          <w:sz w:val="20"/>
          <w:u w:val="single"/>
        </w:rPr>
        <w:t>(415) 800-0800</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(Name, Address and Telephone Number of Person Authorized to Receive Notices and Communications)</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u w:val="single"/>
        </w:rPr>
      </w:pPr>
      <w:r>
        <w:rPr>
          <w:rFonts w:ascii="Times New Roman" w:hAnsi="Times New Roman"/>
          <w:b/>
          <w:color w:val="000000"/>
          <w:sz w:val="20"/>
          <w:u w:val="single"/>
        </w:rPr>
        <w:t>December 6, 2023, January 24, 2024</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(Date of Event Which Requires Filing of this Statement)</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If the filing person has previously filed a statement on Schedule 13G to report the acquisition that is the subject of this Schedule 13D, and is filing this schedule because of §§ 240.13d-1(e), 240.13d-1(f) or 240.13d-1(g), check the following box. ☐</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b/>
          <w:color w:val="000000"/>
          <w:sz w:val="20"/>
        </w:rPr>
        <w:t>Note</w:t>
      </w:r>
      <w:r>
        <w:rPr>
          <w:rFonts w:ascii="Times New Roman" w:hAnsi="Times New Roman"/>
          <w:color w:val="000000"/>
          <w:sz w:val="20"/>
        </w:rPr>
        <w:t>: Schedules filed in paper format shall include a signed original and five copies of the schedule, including all exhibits. See Section 240.13d-7 for other parties to whom copies are to be sent.</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4" w:name="zb1eb83419b2744efacac2d6e0542175b"/>
      <w:bookmarkStart w:id="5" w:name="zb1eb83419b2744efacac2d6e0542175b"/>
      <w:bookmarkEnd w:id="5"/>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color w:val="000000"/>
              </w:rPr>
            </w:pPr>
            <w:r>
              <w:rPr>
                <w:color w:val="000000"/>
              </w:rPr>
              <w:t>*</w:t>
            </w:r>
          </w:p>
        </w:tc>
        <w:tc>
          <w:tcPr>
            <w:tcW w:w="10050" w:type="dxa"/>
            <w:tcBorders/>
            <w:vAlign w:val="center"/>
          </w:tcPr>
          <w:p>
            <w:pPr>
              <w:pStyle w:val="TableContents"/>
              <w:bidi w:val="0"/>
              <w:spacing w:before="0" w:after="0"/>
              <w:jc w:val="left"/>
              <w:rPr>
                <w:color w:val="000000"/>
              </w:rPr>
            </w:pPr>
            <w:r>
              <w:rPr>
                <w:color w:val="000000"/>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tc>
      </w:tr>
    </w:tbl>
    <w:p>
      <w:pPr>
        <w:pStyle w:val="TextBody"/>
        <w:bidi w:val="0"/>
        <w:spacing w:before="0" w:after="0"/>
        <w:jc w:val="left"/>
        <w:rPr>
          <w:rFonts w:ascii="Times New Roman" w:hAnsi="Times New Roman"/>
          <w:color w:val="000000"/>
          <w:sz w:val="20"/>
        </w:rPr>
      </w:pPr>
      <w:r>
        <w:rPr>
          <w:rFonts w:ascii="Times New Roman" w:hAnsi="Times New Roman"/>
          <w:color w:val="000000"/>
          <w:sz w:val="20"/>
        </w:rPr>
        <w:t>The information required on the remainder of this cover page shall not be deemed to be “filed” for the purpose of Section 18 of the Securities Exchange Act of 1934, as amended (“Act”) or otherwise subject to the liabilities of that section of the Act but shall be subject to all other provisions of the Act (however, see the Notes).</w:t>
      </w:r>
    </w:p>
    <w:p>
      <w:pPr>
        <w:pStyle w:val="TextBody"/>
        <w:bidi w:val="0"/>
        <w:spacing w:before="0" w:after="0"/>
        <w:jc w:val="left"/>
        <w:rPr/>
      </w:pPr>
      <w:r>
        <w:rPr/>
      </w:r>
    </w:p>
    <w:p>
      <w:pPr>
        <w:pStyle w:val="HorizontalLine"/>
        <w:bidi w:val="0"/>
        <w:jc w:val="left"/>
        <w:rPr/>
      </w:pPr>
      <w:r>
        <w:rPr/>
      </w:r>
    </w:p>
    <w:p>
      <w:pPr>
        <w:pStyle w:val="HorizontalLine"/>
        <w:pBdr>
          <w:bottom w:val="single" w:sz="12" w:space="0" w:color="808080"/>
        </w:pBdr>
        <w:bidi w:val="0"/>
        <w:jc w:val="left"/>
        <w:rPr/>
      </w:pPr>
      <w:r>
        <w:rPr/>
      </w:r>
    </w:p>
    <w:tbl>
      <w:tblPr>
        <w:tblW w:w="4165" w:type="dxa"/>
        <w:jc w:val="left"/>
        <w:tblInd w:w="0" w:type="dxa"/>
        <w:tblLayout w:type="fixed"/>
        <w:tblCellMar>
          <w:top w:w="0" w:type="dxa"/>
          <w:left w:w="0" w:type="dxa"/>
          <w:bottom w:w="0" w:type="dxa"/>
          <w:right w:w="0" w:type="dxa"/>
        </w:tblCellMar>
      </w:tblPr>
      <w:tblGrid>
        <w:gridCol w:w="2330"/>
        <w:gridCol w:w="60"/>
        <w:gridCol w:w="1775"/>
      </w:tblGrid>
      <w:tr>
        <w:trPr/>
        <w:tc>
          <w:tcPr>
            <w:tcW w:w="2330" w:type="dxa"/>
            <w:tcBorders/>
            <w:vAlign w:val="center"/>
          </w:tcPr>
          <w:p>
            <w:pPr>
              <w:pStyle w:val="TableContents"/>
              <w:bidi w:val="0"/>
              <w:spacing w:before="0" w:after="0"/>
              <w:jc w:val="left"/>
              <w:rPr>
                <w:color w:val="000000"/>
              </w:rPr>
            </w:pPr>
            <w:r>
              <w:rPr>
                <w:color w:val="000000"/>
              </w:rPr>
              <w:t>CUSIP No. N69605108</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0"/>
              <w:jc w:val="right"/>
              <w:rPr>
                <w:color w:val="000000"/>
              </w:rPr>
            </w:pPr>
            <w:r>
              <w:rPr>
                <w:color w:val="000000"/>
              </w:rPr>
              <w:t xml:space="preserve">Page </w:t>
            </w:r>
            <w:r>
              <w:rPr>
                <w:b/>
                <w:i w:val="false"/>
                <w:caps w:val="false"/>
                <w:smallCaps w:val="false"/>
                <w:color w:val="000000"/>
              </w:rPr>
              <w:t>2</w:t>
            </w:r>
            <w:r>
              <w:rPr>
                <w:color w:val="000000"/>
              </w:rPr>
              <w:t xml:space="preserve"> of  </w:t>
            </w:r>
            <w:r>
              <w:rPr>
                <w:b/>
                <w:color w:val="000000"/>
              </w:rPr>
              <w:t>8</w:t>
            </w:r>
            <w:r>
              <w:rPr>
                <w:color w:val="000000"/>
              </w:rPr>
              <w:t xml:space="preserve"> Pages</w:t>
            </w:r>
          </w:p>
        </w:tc>
      </w:tr>
    </w:tbl>
    <w:tbl>
      <w:tblPr>
        <w:tblW w:w="10205" w:type="dxa"/>
        <w:jc w:val="left"/>
        <w:tblInd w:w="-10" w:type="dxa"/>
        <w:tblLayout w:type="fixed"/>
        <w:tblCellMar>
          <w:top w:w="28" w:type="dxa"/>
          <w:left w:w="28" w:type="dxa"/>
          <w:bottom w:w="28" w:type="dxa"/>
          <w:right w:w="0" w:type="dxa"/>
        </w:tblCellMar>
      </w:tblPr>
      <w:tblGrid>
        <w:gridCol w:w="4183"/>
        <w:gridCol w:w="223"/>
        <w:gridCol w:w="706"/>
        <w:gridCol w:w="4504"/>
        <w:gridCol w:w="297"/>
        <w:gridCol w:w="292"/>
      </w:tblGrid>
      <w:tr>
        <w:trPr/>
        <w:tc>
          <w:tcPr>
            <w:tcW w:w="4183" w:type="dxa"/>
            <w:vMerge w:val="restart"/>
            <w:tcBorders>
              <w:top w:val="single" w:sz="8" w:space="0" w:color="000000"/>
              <w:left w:val="single" w:sz="8" w:space="0" w:color="000000"/>
              <w:bottom w:val="single" w:sz="8" w:space="0" w:color="000000"/>
            </w:tcBorders>
            <w:vAlign w:val="center"/>
          </w:tcPr>
          <w:p>
            <w:pPr>
              <w:pStyle w:val="TableContents"/>
              <w:bidi w:val="0"/>
              <w:spacing w:before="0" w:after="0"/>
              <w:jc w:val="center"/>
              <w:rPr>
                <w:b/>
                <w:sz w:val="36"/>
              </w:rPr>
            </w:pPr>
            <w:r>
              <w:rPr>
                <w:b/>
                <w:sz w:val="36"/>
              </w:rPr>
              <w:t>1</w:t>
            </w:r>
          </w:p>
        </w:tc>
        <w:tc>
          <w:tcPr>
            <w:tcW w:w="5433" w:type="dxa"/>
            <w:gridSpan w:val="3"/>
            <w:tcBorders>
              <w:top w:val="single" w:sz="8" w:space="0" w:color="000000"/>
              <w:left w:val="single" w:sz="8" w:space="0" w:color="000000"/>
            </w:tcBorders>
            <w:tcMar>
              <w:bottom w:w="0" w:type="dxa"/>
            </w:tcMar>
            <w:vAlign w:val="center"/>
          </w:tcPr>
          <w:p>
            <w:pPr>
              <w:pStyle w:val="TableContents"/>
              <w:bidi w:val="0"/>
              <w:spacing w:before="0" w:after="0"/>
              <w:jc w:val="left"/>
              <w:rPr>
                <w:b/>
              </w:rPr>
            </w:pPr>
            <w:r>
              <w:rPr>
                <w:b/>
              </w:rPr>
              <w:t>NAMES OF REPORTING PERSONS</w:t>
            </w:r>
          </w:p>
        </w:tc>
        <w:tc>
          <w:tcPr>
            <w:tcW w:w="297" w:type="dxa"/>
            <w:tcBorders>
              <w:top w:val="single" w:sz="8" w:space="0" w:color="000000"/>
            </w:tcBorders>
            <w:tcMar>
              <w:left w:w="0" w:type="dxa"/>
              <w:bottom w:w="0" w:type="dxa"/>
            </w:tcMar>
            <w:vAlign w:val="center"/>
          </w:tcPr>
          <w:p>
            <w:pPr>
              <w:pStyle w:val="TableContents"/>
              <w:bidi w:val="0"/>
              <w:spacing w:before="0" w:after="0"/>
              <w:jc w:val="left"/>
              <w:rPr/>
            </w:pPr>
            <w:r>
              <w:rPr/>
              <w:t> </w:t>
            </w:r>
          </w:p>
        </w:tc>
        <w:tc>
          <w:tcPr>
            <w:tcW w:w="292" w:type="dxa"/>
            <w:tcBorders>
              <w:top w:val="single" w:sz="8" w:space="0" w:color="000000"/>
              <w:right w:val="single" w:sz="8" w:space="0" w:color="000000"/>
            </w:tcBorders>
            <w:tcMar>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top w:val="single" w:sz="8" w:space="0" w:color="000000"/>
              <w:left w:val="single" w:sz="8" w:space="0" w:color="000000"/>
              <w:bottom w:val="single" w:sz="8" w:space="0" w:color="000000"/>
            </w:tcBorders>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tcMar>
            <w:vAlign w:val="center"/>
          </w:tcPr>
          <w:p>
            <w:pPr>
              <w:pStyle w:val="TableContents"/>
              <w:bidi w:val="0"/>
              <w:spacing w:before="0" w:after="0"/>
              <w:jc w:val="left"/>
              <w:rPr>
                <w:color w:val="000000"/>
              </w:rPr>
            </w:pPr>
            <w:r>
              <w:rPr>
                <w:color w:val="000000"/>
              </w:rPr>
              <w:t>venBio Global Strategic Fund III, L.P.</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top w:val="single" w:sz="8" w:space="0" w:color="000000"/>
              <w:left w:val="single" w:sz="8" w:space="0" w:color="000000"/>
              <w:bottom w:val="single" w:sz="8" w:space="0" w:color="000000"/>
            </w:tcBorders>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2</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CHECK THE APPROPRIATE BOX IF A MEMBER OF A GROUP</w:t>
            </w:r>
          </w:p>
        </w:tc>
        <w:tc>
          <w:tcPr>
            <w:tcW w:w="297" w:type="dxa"/>
            <w:tcBorders/>
            <w:tcMar>
              <w:top w:w="30" w:type="dxa"/>
              <w:left w:w="30" w:type="dxa"/>
              <w:bottom w:w="30" w:type="dxa"/>
              <w:right w:w="30" w:type="dxa"/>
            </w:tcMar>
            <w:vAlign w:val="center"/>
          </w:tcPr>
          <w:p>
            <w:pPr>
              <w:pStyle w:val="TableContents"/>
              <w:bidi w:val="0"/>
              <w:spacing w:before="0" w:after="0"/>
              <w:jc w:val="right"/>
              <w:rPr/>
            </w:pPr>
            <w:r>
              <w:rPr/>
              <w:t>(a)</w:t>
            </w:r>
          </w:p>
        </w:tc>
        <w:tc>
          <w:tcPr>
            <w:tcW w:w="292" w:type="dxa"/>
            <w:tcBorders>
              <w:right w:val="single" w:sz="8" w:space="0" w:color="000000"/>
            </w:tcBorders>
            <w:tcMar>
              <w:top w:w="0" w:type="dxa"/>
              <w:left w:w="0" w:type="dxa"/>
              <w:bottom w:w="0" w:type="dxa"/>
              <w:right w:w="30" w:type="dxa"/>
            </w:tcMar>
            <w:vAlign w:val="center"/>
          </w:tcPr>
          <w:p>
            <w:pPr>
              <w:pStyle w:val="TableContents"/>
              <w:bidi w:val="0"/>
              <w:spacing w:before="0" w:after="0"/>
              <w:jc w:val="left"/>
              <w:rPr/>
            </w:pPr>
            <w:r>
              <w:rPr/>
              <w:t>☐</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tcMar>
            <w:vAlign w:val="center"/>
          </w:tcPr>
          <w:p>
            <w:pPr>
              <w:pStyle w:val="TableContents"/>
              <w:bidi w:val="0"/>
              <w:spacing w:before="0" w:after="283"/>
              <w:jc w:val="left"/>
              <w:rPr/>
            </w:pPr>
            <w:r>
              <w:rPr/>
            </w:r>
          </w:p>
        </w:tc>
        <w:tc>
          <w:tcPr>
            <w:tcW w:w="297" w:type="dxa"/>
            <w:tcBorders/>
            <w:tcMar>
              <w:top w:w="30" w:type="dxa"/>
              <w:left w:w="30" w:type="dxa"/>
              <w:bottom w:w="30" w:type="dxa"/>
              <w:right w:w="30" w:type="dxa"/>
            </w:tcMar>
            <w:vAlign w:val="center"/>
          </w:tcPr>
          <w:p>
            <w:pPr>
              <w:pStyle w:val="TableContents"/>
              <w:bidi w:val="0"/>
              <w:spacing w:before="0" w:after="0"/>
              <w:jc w:val="right"/>
              <w:rPr/>
            </w:pPr>
            <w:r>
              <w:rPr/>
              <w:t>(b)</w:t>
            </w:r>
          </w:p>
        </w:tc>
        <w:tc>
          <w:tcPr>
            <w:tcW w:w="292" w:type="dxa"/>
            <w:tcBorders>
              <w:right w:val="single" w:sz="8" w:space="0" w:color="000000"/>
            </w:tcBorders>
            <w:tcMar>
              <w:top w:w="0" w:type="dxa"/>
              <w:left w:w="0" w:type="dxa"/>
              <w:bottom w:w="0" w:type="dxa"/>
              <w:right w:w="30" w:type="dxa"/>
            </w:tcMar>
            <w:vAlign w:val="center"/>
          </w:tcPr>
          <w:p>
            <w:pPr>
              <w:pStyle w:val="TableContents"/>
              <w:bidi w:val="0"/>
              <w:spacing w:before="0" w:after="0"/>
              <w:jc w:val="left"/>
              <w:rPr/>
            </w:pPr>
            <w:r>
              <w:rPr/>
              <w:t>☐</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3</w:t>
            </w:r>
          </w:p>
        </w:tc>
        <w:tc>
          <w:tcPr>
            <w:tcW w:w="5433" w:type="dxa"/>
            <w:gridSpan w:val="3"/>
            <w:tcBorders>
              <w:left w:val="single" w:sz="8" w:space="0" w:color="000000"/>
            </w:tcBorders>
            <w:shd w:fill="BFBFBF" w:val="clear"/>
            <w:tcMar>
              <w:top w:w="0" w:type="dxa"/>
              <w:bottom w:w="0" w:type="dxa"/>
            </w:tcMar>
            <w:vAlign w:val="center"/>
          </w:tcPr>
          <w:p>
            <w:pPr>
              <w:pStyle w:val="TableContents"/>
              <w:bidi w:val="0"/>
              <w:spacing w:before="0" w:after="0"/>
              <w:jc w:val="left"/>
              <w:rPr>
                <w:b/>
              </w:rPr>
            </w:pPr>
            <w:r>
              <w:rPr>
                <w:b/>
              </w:rPr>
              <w:t>SEC USE ONLY</w:t>
            </w:r>
          </w:p>
        </w:tc>
        <w:tc>
          <w:tcPr>
            <w:tcW w:w="297" w:type="dxa"/>
            <w:tcBorders/>
            <w:shd w:fill="BFBFBF" w:val="clear"/>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shd w:fill="BFBFBF" w:val="clear"/>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shd w:fill="BFBFBF" w:val="clear"/>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shd w:fill="BFBFBF" w:val="clear"/>
            <w:tcMar>
              <w:top w:w="0" w:type="dxa"/>
            </w:tcMar>
            <w:vAlign w:val="center"/>
          </w:tcPr>
          <w:p>
            <w:pPr>
              <w:pStyle w:val="TableContents"/>
              <w:bidi w:val="0"/>
              <w:spacing w:before="0" w:after="0"/>
              <w:jc w:val="left"/>
              <w:rPr/>
            </w:pPr>
            <w:r>
              <w:rPr/>
              <w:t> </w:t>
            </w:r>
          </w:p>
        </w:tc>
        <w:tc>
          <w:tcPr>
            <w:tcW w:w="297" w:type="dxa"/>
            <w:tcBorders/>
            <w:shd w:fill="BFBFBF" w:val="clear"/>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shd w:fill="BFBFBF" w:val="clear"/>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shd w:fill="BFBFBF" w:val="clear"/>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shd w:fill="BFBFBF" w:val="clear"/>
            <w:tcMar>
              <w:top w:w="0" w:type="dxa"/>
            </w:tcMar>
            <w:vAlign w:val="center"/>
          </w:tcPr>
          <w:p>
            <w:pPr>
              <w:pStyle w:val="Normal"/>
              <w:bidi w:val="0"/>
              <w:jc w:val="left"/>
              <w:rPr/>
            </w:pPr>
            <w:r>
              <w:rPr/>
            </w:r>
          </w:p>
        </w:tc>
        <w:tc>
          <w:tcPr>
            <w:tcW w:w="297" w:type="dxa"/>
            <w:tcBorders>
              <w:bottom w:val="single" w:sz="8" w:space="0" w:color="000000"/>
            </w:tcBorders>
            <w:shd w:fill="BFBFBF" w:val="clear"/>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shd w:fill="BFBFBF" w:val="clear"/>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4</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SOURCE OF FUNDS (SEE INSTRUCTIONS)</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tcMar>
            <w:vAlign w:val="center"/>
          </w:tcPr>
          <w:p>
            <w:pPr>
              <w:pStyle w:val="TableContents"/>
              <w:bidi w:val="0"/>
              <w:spacing w:before="0" w:after="0"/>
              <w:jc w:val="left"/>
              <w:rPr>
                <w:color w:val="000000"/>
              </w:rPr>
            </w:pPr>
            <w:r>
              <w:rPr>
                <w:color w:val="000000"/>
              </w:rPr>
              <w:t>WC</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5</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CHECK BOX IF DISCLOSURE OF LEGAL PROCEEDINGS IS REQUIRED PURSUANT TO ITEM 2(D) OR 2(E)</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30" w:type="dxa"/>
            </w:tcMar>
            <w:vAlign w:val="center"/>
          </w:tcPr>
          <w:p>
            <w:pPr>
              <w:pStyle w:val="TableContents"/>
              <w:bidi w:val="0"/>
              <w:spacing w:before="0" w:after="0"/>
              <w:jc w:val="left"/>
              <w:rPr/>
            </w:pPr>
            <w:r>
              <w:rPr/>
              <w:t>☐</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tcMar>
            <w:vAlign w:val="center"/>
          </w:tcPr>
          <w:p>
            <w:pPr>
              <w:pStyle w:val="TableContents"/>
              <w:bidi w:val="0"/>
              <w:spacing w:before="0" w:after="283"/>
              <w:jc w:val="left"/>
              <w:rPr/>
            </w:pPr>
            <w:r>
              <w:rPr/>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6</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CITIZENSHIP OR PLACE OF ORGANIZATION</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tcMar>
            <w:vAlign w:val="center"/>
          </w:tcPr>
          <w:p>
            <w:pPr>
              <w:pStyle w:val="TableContents"/>
              <w:bidi w:val="0"/>
              <w:spacing w:before="0" w:after="0"/>
              <w:jc w:val="left"/>
              <w:rPr>
                <w:color w:val="000000"/>
              </w:rPr>
            </w:pPr>
            <w:r>
              <w:rPr>
                <w:color w:val="000000"/>
              </w:rPr>
              <w:t>Cayman Islands</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406" w:type="dxa"/>
            <w:gridSpan w:val="2"/>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rPr>
            </w:pPr>
            <w:r>
              <w:rPr>
                <w:b/>
              </w:rPr>
              <w:t>NUMBER OF SHARES BENEFICIALLY OWNED BY EACH REPORTING PERSON WITH</w:t>
            </w:r>
          </w:p>
        </w:tc>
        <w:tc>
          <w:tcPr>
            <w:tcW w:w="706"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7</w:t>
            </w:r>
          </w:p>
        </w:tc>
        <w:tc>
          <w:tcPr>
            <w:tcW w:w="4504" w:type="dxa"/>
            <w:tcBorders>
              <w:left w:val="single" w:sz="8" w:space="0" w:color="000000"/>
            </w:tcBorders>
            <w:tcMar>
              <w:top w:w="0" w:type="dxa"/>
              <w:bottom w:w="0" w:type="dxa"/>
            </w:tcMar>
            <w:vAlign w:val="center"/>
          </w:tcPr>
          <w:p>
            <w:pPr>
              <w:pStyle w:val="TableContents"/>
              <w:bidi w:val="0"/>
              <w:spacing w:before="0" w:after="0"/>
              <w:jc w:val="left"/>
              <w:rPr>
                <w:b/>
              </w:rPr>
            </w:pPr>
            <w:r>
              <w:rPr>
                <w:b/>
              </w:rPr>
              <w:t>SOLE VOTING POWER</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504" w:type="dxa"/>
            <w:vMerge w:val="restart"/>
            <w:tcBorders>
              <w:left w:val="single" w:sz="8" w:space="0" w:color="000000"/>
              <w:bottom w:val="single" w:sz="8" w:space="0" w:color="000000"/>
            </w:tcBorders>
            <w:tcMar>
              <w:top w:w="0" w:type="dxa"/>
            </w:tcMar>
            <w:vAlign w:val="center"/>
          </w:tcPr>
          <w:p>
            <w:pPr>
              <w:pStyle w:val="TableContents"/>
              <w:bidi w:val="0"/>
              <w:spacing w:before="0" w:after="283"/>
              <w:jc w:val="left"/>
              <w:rPr/>
            </w:pPr>
            <w:r>
              <w:rPr/>
              <w:t>0</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504"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8</w:t>
            </w:r>
          </w:p>
        </w:tc>
        <w:tc>
          <w:tcPr>
            <w:tcW w:w="4504" w:type="dxa"/>
            <w:tcBorders>
              <w:left w:val="single" w:sz="8" w:space="0" w:color="000000"/>
            </w:tcBorders>
            <w:tcMar>
              <w:top w:w="0" w:type="dxa"/>
              <w:bottom w:w="0" w:type="dxa"/>
            </w:tcMar>
            <w:vAlign w:val="center"/>
          </w:tcPr>
          <w:p>
            <w:pPr>
              <w:pStyle w:val="TableContents"/>
              <w:bidi w:val="0"/>
              <w:spacing w:before="0" w:after="0"/>
              <w:jc w:val="left"/>
              <w:rPr>
                <w:b/>
              </w:rPr>
            </w:pPr>
            <w:r>
              <w:rPr>
                <w:b/>
              </w:rPr>
              <w:t>SHARED VOTING POWER</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504" w:type="dxa"/>
            <w:vMerge w:val="restart"/>
            <w:tcBorders>
              <w:left w:val="single" w:sz="8" w:space="0" w:color="000000"/>
              <w:bottom w:val="single" w:sz="8" w:space="0" w:color="000000"/>
            </w:tcBorders>
            <w:tcMar>
              <w:top w:w="0" w:type="dxa"/>
            </w:tcMar>
            <w:vAlign w:val="center"/>
          </w:tcPr>
          <w:p>
            <w:pPr>
              <w:pStyle w:val="TableContents"/>
              <w:bidi w:val="0"/>
              <w:spacing w:before="0" w:after="0"/>
              <w:jc w:val="left"/>
              <w:rPr>
                <w:color w:val="000000"/>
              </w:rPr>
            </w:pPr>
            <w:r>
              <w:rPr>
                <w:color w:val="000000"/>
              </w:rPr>
              <w:t>3,547,504</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504"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9</w:t>
            </w:r>
          </w:p>
        </w:tc>
        <w:tc>
          <w:tcPr>
            <w:tcW w:w="4504" w:type="dxa"/>
            <w:tcBorders>
              <w:left w:val="single" w:sz="8" w:space="0" w:color="000000"/>
            </w:tcBorders>
            <w:tcMar>
              <w:top w:w="0" w:type="dxa"/>
              <w:bottom w:w="0" w:type="dxa"/>
            </w:tcMar>
            <w:vAlign w:val="center"/>
          </w:tcPr>
          <w:p>
            <w:pPr>
              <w:pStyle w:val="TableContents"/>
              <w:bidi w:val="0"/>
              <w:spacing w:before="0" w:after="0"/>
              <w:jc w:val="left"/>
              <w:rPr>
                <w:b/>
              </w:rPr>
            </w:pPr>
            <w:r>
              <w:rPr>
                <w:b/>
              </w:rPr>
              <w:t>SOLE DISPOSITIVE POWER</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504" w:type="dxa"/>
            <w:vMerge w:val="restart"/>
            <w:tcBorders>
              <w:left w:val="single" w:sz="8" w:space="0" w:color="000000"/>
              <w:bottom w:val="single" w:sz="8" w:space="0" w:color="000000"/>
            </w:tcBorders>
            <w:tcMar>
              <w:top w:w="0" w:type="dxa"/>
            </w:tcMar>
            <w:vAlign w:val="center"/>
          </w:tcPr>
          <w:p>
            <w:pPr>
              <w:pStyle w:val="TableContents"/>
              <w:bidi w:val="0"/>
              <w:spacing w:before="0" w:after="283"/>
              <w:jc w:val="left"/>
              <w:rPr/>
            </w:pPr>
            <w:r>
              <w:rPr/>
              <w:t>0</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504"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10</w:t>
            </w:r>
          </w:p>
        </w:tc>
        <w:tc>
          <w:tcPr>
            <w:tcW w:w="4504" w:type="dxa"/>
            <w:tcBorders>
              <w:left w:val="single" w:sz="8" w:space="0" w:color="000000"/>
            </w:tcBorders>
            <w:tcMar>
              <w:top w:w="0" w:type="dxa"/>
              <w:bottom w:w="0" w:type="dxa"/>
            </w:tcMar>
            <w:vAlign w:val="center"/>
          </w:tcPr>
          <w:p>
            <w:pPr>
              <w:pStyle w:val="TableContents"/>
              <w:bidi w:val="0"/>
              <w:spacing w:before="0" w:after="0"/>
              <w:jc w:val="left"/>
              <w:rPr>
                <w:b/>
              </w:rPr>
            </w:pPr>
            <w:r>
              <w:rPr>
                <w:b/>
              </w:rPr>
              <w:t>SHARED DISPOSITIVE POWER</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504" w:type="dxa"/>
            <w:vMerge w:val="restart"/>
            <w:tcBorders>
              <w:left w:val="single" w:sz="8" w:space="0" w:color="000000"/>
              <w:bottom w:val="single" w:sz="8" w:space="0" w:color="000000"/>
            </w:tcBorders>
            <w:tcMar>
              <w:top w:w="0" w:type="dxa"/>
            </w:tcMar>
            <w:vAlign w:val="center"/>
          </w:tcPr>
          <w:p>
            <w:pPr>
              <w:pStyle w:val="TableContents"/>
              <w:bidi w:val="0"/>
              <w:spacing w:before="0" w:after="0"/>
              <w:jc w:val="left"/>
              <w:rPr>
                <w:color w:val="000000"/>
              </w:rPr>
            </w:pPr>
            <w:r>
              <w:rPr>
                <w:color w:val="000000"/>
              </w:rPr>
              <w:t>3,547,504</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504"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11</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AGGREGATE AMOUNT BENEFICIALLY OWNED BY EACH REPORTING PERSON</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tcMar>
            <w:vAlign w:val="center"/>
          </w:tcPr>
          <w:p>
            <w:pPr>
              <w:pStyle w:val="TableContents"/>
              <w:bidi w:val="0"/>
              <w:spacing w:before="0" w:after="0"/>
              <w:jc w:val="left"/>
              <w:rPr>
                <w:color w:val="000000"/>
              </w:rPr>
            </w:pPr>
            <w:r>
              <w:rPr>
                <w:color w:val="000000"/>
              </w:rPr>
              <w:t>3,547,504</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12</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CHECK BOX IF THE AGGREGATE AMOUNT IN ROW (11) EXCLUDES CERTAIN SHARES (SEE INSTRUCTIONS)</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30" w:type="dxa"/>
            </w:tcMar>
            <w:vAlign w:val="center"/>
          </w:tcPr>
          <w:p>
            <w:pPr>
              <w:pStyle w:val="TableContents"/>
              <w:bidi w:val="0"/>
              <w:spacing w:before="0" w:after="0"/>
              <w:jc w:val="left"/>
              <w:rPr/>
            </w:pPr>
            <w:r>
              <w:rPr/>
              <w:t>☐</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tcMar>
            <w:vAlign w:val="center"/>
          </w:tcPr>
          <w:p>
            <w:pPr>
              <w:pStyle w:val="TableContents"/>
              <w:bidi w:val="0"/>
              <w:spacing w:before="0" w:after="283"/>
              <w:jc w:val="left"/>
              <w:rPr/>
            </w:pPr>
            <w:r>
              <w:rPr/>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13</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PERCENT OF CLASS REPRESENTED BY AMOUNT IN ROW (11)</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tcMar>
            <w:vAlign w:val="center"/>
          </w:tcPr>
          <w:p>
            <w:pPr>
              <w:pStyle w:val="TableContents"/>
              <w:bidi w:val="0"/>
              <w:spacing w:before="0" w:after="0"/>
              <w:jc w:val="left"/>
              <w:rPr>
                <w:color w:val="000000"/>
              </w:rPr>
            </w:pPr>
            <w:r>
              <w:rPr>
                <w:color w:val="000000"/>
              </w:rPr>
              <w:t>6.8%</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14</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TYPE OF REPORTING PERSON (SEE INSTRUCTIONS)</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tcMar>
            <w:vAlign w:val="center"/>
          </w:tcPr>
          <w:p>
            <w:pPr>
              <w:pStyle w:val="TableContents"/>
              <w:bidi w:val="0"/>
              <w:spacing w:before="0" w:after="0"/>
              <w:jc w:val="left"/>
              <w:rPr>
                <w:color w:val="000000"/>
              </w:rPr>
            </w:pPr>
            <w:r>
              <w:rPr>
                <w:color w:val="000000"/>
              </w:rPr>
              <w:t>PN</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bl>
    <w:p>
      <w:pPr>
        <w:pStyle w:val="TextBody"/>
        <w:bidi w:val="0"/>
        <w:spacing w:before="0" w:after="0"/>
        <w:jc w:val="left"/>
        <w:rPr/>
      </w:pPr>
      <w:r>
        <w:rPr/>
      </w:r>
    </w:p>
    <w:p>
      <w:pPr>
        <w:pStyle w:val="HorizontalLine"/>
        <w:pBdr>
          <w:bottom w:val="single" w:sz="12" w:space="0" w:color="808080"/>
        </w:pBdr>
        <w:bidi w:val="0"/>
        <w:jc w:val="left"/>
        <w:rPr/>
      </w:pPr>
      <w:r>
        <w:rPr/>
      </w:r>
    </w:p>
    <w:tbl>
      <w:tblPr>
        <w:tblW w:w="4165" w:type="dxa"/>
        <w:jc w:val="left"/>
        <w:tblInd w:w="0" w:type="dxa"/>
        <w:tblLayout w:type="fixed"/>
        <w:tblCellMar>
          <w:top w:w="0" w:type="dxa"/>
          <w:left w:w="0" w:type="dxa"/>
          <w:bottom w:w="0" w:type="dxa"/>
          <w:right w:w="0" w:type="dxa"/>
        </w:tblCellMar>
      </w:tblPr>
      <w:tblGrid>
        <w:gridCol w:w="2330"/>
        <w:gridCol w:w="60"/>
        <w:gridCol w:w="1775"/>
      </w:tblGrid>
      <w:tr>
        <w:trPr/>
        <w:tc>
          <w:tcPr>
            <w:tcW w:w="2330" w:type="dxa"/>
            <w:tcBorders/>
            <w:vAlign w:val="center"/>
          </w:tcPr>
          <w:p>
            <w:pPr>
              <w:pStyle w:val="TableContents"/>
              <w:bidi w:val="0"/>
              <w:spacing w:before="0" w:after="0"/>
              <w:jc w:val="left"/>
              <w:rPr>
                <w:color w:val="000000"/>
              </w:rPr>
            </w:pPr>
            <w:r>
              <w:rPr>
                <w:color w:val="000000"/>
              </w:rPr>
              <w:t>CUSIP No. N69605108</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0"/>
              <w:jc w:val="right"/>
              <w:rPr>
                <w:color w:val="000000"/>
              </w:rPr>
            </w:pPr>
            <w:r>
              <w:rPr>
                <w:color w:val="000000"/>
              </w:rPr>
              <w:t xml:space="preserve">Page </w:t>
            </w:r>
            <w:r>
              <w:rPr>
                <w:b/>
                <w:i w:val="false"/>
                <w:caps w:val="false"/>
                <w:smallCaps w:val="false"/>
                <w:color w:val="000000"/>
              </w:rPr>
              <w:t>3</w:t>
            </w:r>
            <w:r>
              <w:rPr>
                <w:color w:val="000000"/>
              </w:rPr>
              <w:t xml:space="preserve"> of  </w:t>
            </w:r>
            <w:r>
              <w:rPr>
                <w:b/>
                <w:color w:val="000000"/>
              </w:rPr>
              <w:t>8</w:t>
            </w:r>
            <w:r>
              <w:rPr>
                <w:color w:val="000000"/>
              </w:rPr>
              <w:t xml:space="preserve"> Pages</w:t>
            </w:r>
          </w:p>
        </w:tc>
      </w:tr>
    </w:tbl>
    <w:tbl>
      <w:tblPr>
        <w:tblW w:w="10205" w:type="dxa"/>
        <w:jc w:val="left"/>
        <w:tblInd w:w="-10" w:type="dxa"/>
        <w:tblLayout w:type="fixed"/>
        <w:tblCellMar>
          <w:top w:w="28" w:type="dxa"/>
          <w:left w:w="28" w:type="dxa"/>
          <w:bottom w:w="28" w:type="dxa"/>
          <w:right w:w="0" w:type="dxa"/>
        </w:tblCellMar>
      </w:tblPr>
      <w:tblGrid>
        <w:gridCol w:w="4183"/>
        <w:gridCol w:w="223"/>
        <w:gridCol w:w="706"/>
        <w:gridCol w:w="4504"/>
        <w:gridCol w:w="297"/>
        <w:gridCol w:w="292"/>
      </w:tblGrid>
      <w:tr>
        <w:trPr/>
        <w:tc>
          <w:tcPr>
            <w:tcW w:w="4183" w:type="dxa"/>
            <w:vMerge w:val="restart"/>
            <w:tcBorders>
              <w:top w:val="single" w:sz="8" w:space="0" w:color="000000"/>
              <w:left w:val="single" w:sz="8" w:space="0" w:color="000000"/>
              <w:bottom w:val="single" w:sz="8" w:space="0" w:color="000000"/>
            </w:tcBorders>
            <w:vAlign w:val="center"/>
          </w:tcPr>
          <w:p>
            <w:pPr>
              <w:pStyle w:val="TableContents"/>
              <w:bidi w:val="0"/>
              <w:spacing w:before="0" w:after="0"/>
              <w:jc w:val="center"/>
              <w:rPr>
                <w:b/>
                <w:sz w:val="36"/>
              </w:rPr>
            </w:pPr>
            <w:r>
              <w:rPr>
                <w:b/>
                <w:sz w:val="36"/>
              </w:rPr>
              <w:t>1</w:t>
            </w:r>
          </w:p>
        </w:tc>
        <w:tc>
          <w:tcPr>
            <w:tcW w:w="5433" w:type="dxa"/>
            <w:gridSpan w:val="3"/>
            <w:tcBorders>
              <w:top w:val="single" w:sz="8" w:space="0" w:color="000000"/>
              <w:left w:val="single" w:sz="8" w:space="0" w:color="000000"/>
            </w:tcBorders>
            <w:tcMar>
              <w:bottom w:w="0" w:type="dxa"/>
            </w:tcMar>
            <w:vAlign w:val="center"/>
          </w:tcPr>
          <w:p>
            <w:pPr>
              <w:pStyle w:val="TableContents"/>
              <w:bidi w:val="0"/>
              <w:spacing w:before="0" w:after="0"/>
              <w:jc w:val="left"/>
              <w:rPr>
                <w:b/>
              </w:rPr>
            </w:pPr>
            <w:r>
              <w:rPr>
                <w:b/>
              </w:rPr>
              <w:t>NAMES OF REPORTING PERSONS</w:t>
            </w:r>
          </w:p>
        </w:tc>
        <w:tc>
          <w:tcPr>
            <w:tcW w:w="297" w:type="dxa"/>
            <w:tcBorders>
              <w:top w:val="single" w:sz="8" w:space="0" w:color="000000"/>
            </w:tcBorders>
            <w:tcMar>
              <w:left w:w="0" w:type="dxa"/>
              <w:bottom w:w="0" w:type="dxa"/>
            </w:tcMar>
            <w:vAlign w:val="center"/>
          </w:tcPr>
          <w:p>
            <w:pPr>
              <w:pStyle w:val="TableContents"/>
              <w:bidi w:val="0"/>
              <w:spacing w:before="0" w:after="0"/>
              <w:jc w:val="left"/>
              <w:rPr/>
            </w:pPr>
            <w:r>
              <w:rPr/>
              <w:t> </w:t>
            </w:r>
          </w:p>
        </w:tc>
        <w:tc>
          <w:tcPr>
            <w:tcW w:w="292" w:type="dxa"/>
            <w:tcBorders>
              <w:top w:val="single" w:sz="8" w:space="0" w:color="000000"/>
              <w:right w:val="single" w:sz="8" w:space="0" w:color="000000"/>
            </w:tcBorders>
            <w:tcMar>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top w:val="single" w:sz="8" w:space="0" w:color="000000"/>
              <w:left w:val="single" w:sz="8" w:space="0" w:color="000000"/>
              <w:bottom w:val="single" w:sz="8" w:space="0" w:color="000000"/>
            </w:tcBorders>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tcMar>
            <w:vAlign w:val="center"/>
          </w:tcPr>
          <w:p>
            <w:pPr>
              <w:pStyle w:val="TableContents"/>
              <w:bidi w:val="0"/>
              <w:spacing w:before="0" w:after="0"/>
              <w:jc w:val="left"/>
              <w:rPr>
                <w:color w:val="000000"/>
              </w:rPr>
            </w:pPr>
            <w:r>
              <w:rPr>
                <w:color w:val="000000"/>
              </w:rPr>
              <w:t>venBio Global Strategic GP III, L.P.</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top w:val="single" w:sz="8" w:space="0" w:color="000000"/>
              <w:left w:val="single" w:sz="8" w:space="0" w:color="000000"/>
              <w:bottom w:val="single" w:sz="8" w:space="0" w:color="000000"/>
            </w:tcBorders>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2</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CHECK THE APPROPRIATE BOX IF A MEMBER OF A GROUP</w:t>
            </w:r>
          </w:p>
        </w:tc>
        <w:tc>
          <w:tcPr>
            <w:tcW w:w="297" w:type="dxa"/>
            <w:tcBorders/>
            <w:tcMar>
              <w:top w:w="30" w:type="dxa"/>
              <w:left w:w="30" w:type="dxa"/>
              <w:bottom w:w="30" w:type="dxa"/>
              <w:right w:w="30" w:type="dxa"/>
            </w:tcMar>
            <w:vAlign w:val="center"/>
          </w:tcPr>
          <w:p>
            <w:pPr>
              <w:pStyle w:val="TableContents"/>
              <w:bidi w:val="0"/>
              <w:spacing w:before="0" w:after="0"/>
              <w:jc w:val="right"/>
              <w:rPr/>
            </w:pPr>
            <w:r>
              <w:rPr/>
              <w:t>(a)</w:t>
            </w:r>
          </w:p>
        </w:tc>
        <w:tc>
          <w:tcPr>
            <w:tcW w:w="292" w:type="dxa"/>
            <w:tcBorders>
              <w:right w:val="single" w:sz="8" w:space="0" w:color="000000"/>
            </w:tcBorders>
            <w:tcMar>
              <w:top w:w="0" w:type="dxa"/>
              <w:left w:w="0" w:type="dxa"/>
              <w:bottom w:w="0" w:type="dxa"/>
              <w:right w:w="30" w:type="dxa"/>
            </w:tcMar>
            <w:vAlign w:val="center"/>
          </w:tcPr>
          <w:p>
            <w:pPr>
              <w:pStyle w:val="TableContents"/>
              <w:bidi w:val="0"/>
              <w:spacing w:before="0" w:after="0"/>
              <w:jc w:val="left"/>
              <w:rPr/>
            </w:pPr>
            <w:r>
              <w:rPr/>
              <w:t>☐</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tcMar>
            <w:vAlign w:val="center"/>
          </w:tcPr>
          <w:p>
            <w:pPr>
              <w:pStyle w:val="TableContents"/>
              <w:bidi w:val="0"/>
              <w:spacing w:before="0" w:after="283"/>
              <w:jc w:val="left"/>
              <w:rPr/>
            </w:pPr>
            <w:r>
              <w:rPr/>
            </w:r>
          </w:p>
        </w:tc>
        <w:tc>
          <w:tcPr>
            <w:tcW w:w="297" w:type="dxa"/>
            <w:tcBorders/>
            <w:tcMar>
              <w:top w:w="30" w:type="dxa"/>
              <w:left w:w="30" w:type="dxa"/>
              <w:bottom w:w="30" w:type="dxa"/>
              <w:right w:w="30" w:type="dxa"/>
            </w:tcMar>
            <w:vAlign w:val="center"/>
          </w:tcPr>
          <w:p>
            <w:pPr>
              <w:pStyle w:val="TableContents"/>
              <w:bidi w:val="0"/>
              <w:spacing w:before="0" w:after="0"/>
              <w:jc w:val="right"/>
              <w:rPr/>
            </w:pPr>
            <w:r>
              <w:rPr/>
              <w:t>(b)</w:t>
            </w:r>
          </w:p>
        </w:tc>
        <w:tc>
          <w:tcPr>
            <w:tcW w:w="292" w:type="dxa"/>
            <w:tcBorders>
              <w:right w:val="single" w:sz="8" w:space="0" w:color="000000"/>
            </w:tcBorders>
            <w:tcMar>
              <w:top w:w="0" w:type="dxa"/>
              <w:left w:w="0" w:type="dxa"/>
              <w:bottom w:w="0" w:type="dxa"/>
              <w:right w:w="30" w:type="dxa"/>
            </w:tcMar>
            <w:vAlign w:val="center"/>
          </w:tcPr>
          <w:p>
            <w:pPr>
              <w:pStyle w:val="TableContents"/>
              <w:bidi w:val="0"/>
              <w:spacing w:before="0" w:after="0"/>
              <w:jc w:val="left"/>
              <w:rPr/>
            </w:pPr>
            <w:r>
              <w:rPr/>
              <w:t>☐</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3</w:t>
            </w:r>
          </w:p>
        </w:tc>
        <w:tc>
          <w:tcPr>
            <w:tcW w:w="5433" w:type="dxa"/>
            <w:gridSpan w:val="3"/>
            <w:tcBorders>
              <w:left w:val="single" w:sz="8" w:space="0" w:color="000000"/>
            </w:tcBorders>
            <w:shd w:fill="BFBFBF" w:val="clear"/>
            <w:tcMar>
              <w:top w:w="0" w:type="dxa"/>
              <w:bottom w:w="0" w:type="dxa"/>
            </w:tcMar>
            <w:vAlign w:val="center"/>
          </w:tcPr>
          <w:p>
            <w:pPr>
              <w:pStyle w:val="TableContents"/>
              <w:bidi w:val="0"/>
              <w:spacing w:before="0" w:after="0"/>
              <w:jc w:val="left"/>
              <w:rPr>
                <w:b/>
              </w:rPr>
            </w:pPr>
            <w:r>
              <w:rPr>
                <w:b/>
              </w:rPr>
              <w:t>SEC USE ONLY</w:t>
            </w:r>
          </w:p>
        </w:tc>
        <w:tc>
          <w:tcPr>
            <w:tcW w:w="297" w:type="dxa"/>
            <w:tcBorders/>
            <w:shd w:fill="BFBFBF" w:val="clear"/>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shd w:fill="BFBFBF" w:val="clear"/>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shd w:fill="BFBFBF" w:val="clear"/>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shd w:fill="BFBFBF" w:val="clear"/>
            <w:tcMar>
              <w:top w:w="0" w:type="dxa"/>
            </w:tcMar>
            <w:vAlign w:val="center"/>
          </w:tcPr>
          <w:p>
            <w:pPr>
              <w:pStyle w:val="TableContents"/>
              <w:bidi w:val="0"/>
              <w:spacing w:before="0" w:after="0"/>
              <w:jc w:val="left"/>
              <w:rPr/>
            </w:pPr>
            <w:r>
              <w:rPr/>
              <w:t> </w:t>
            </w:r>
          </w:p>
        </w:tc>
        <w:tc>
          <w:tcPr>
            <w:tcW w:w="297" w:type="dxa"/>
            <w:tcBorders/>
            <w:shd w:fill="BFBFBF" w:val="clear"/>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shd w:fill="BFBFBF" w:val="clear"/>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shd w:fill="BFBFBF" w:val="clear"/>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shd w:fill="BFBFBF" w:val="clear"/>
            <w:tcMar>
              <w:top w:w="0" w:type="dxa"/>
            </w:tcMar>
            <w:vAlign w:val="center"/>
          </w:tcPr>
          <w:p>
            <w:pPr>
              <w:pStyle w:val="Normal"/>
              <w:bidi w:val="0"/>
              <w:jc w:val="left"/>
              <w:rPr/>
            </w:pPr>
            <w:r>
              <w:rPr/>
            </w:r>
          </w:p>
        </w:tc>
        <w:tc>
          <w:tcPr>
            <w:tcW w:w="297" w:type="dxa"/>
            <w:tcBorders>
              <w:bottom w:val="single" w:sz="8" w:space="0" w:color="000000"/>
            </w:tcBorders>
            <w:shd w:fill="BFBFBF" w:val="clear"/>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shd w:fill="BFBFBF" w:val="clear"/>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4</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SOURCE OF FUNDS (SEE INSTRUCTIONS)</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tcMar>
            <w:vAlign w:val="center"/>
          </w:tcPr>
          <w:p>
            <w:pPr>
              <w:pStyle w:val="TableContents"/>
              <w:bidi w:val="0"/>
              <w:spacing w:before="0" w:after="0"/>
              <w:jc w:val="left"/>
              <w:rPr>
                <w:color w:val="000000"/>
              </w:rPr>
            </w:pPr>
            <w:r>
              <w:rPr>
                <w:color w:val="000000"/>
              </w:rPr>
              <w:t>AF</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5</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CHECK BOX IF DISCLOSURE OF LEGAL PROCEEDINGS IS REQUIRED PURSUANT TO ITEM 2(D) OR 2(E)</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30" w:type="dxa"/>
            </w:tcMar>
            <w:vAlign w:val="center"/>
          </w:tcPr>
          <w:p>
            <w:pPr>
              <w:pStyle w:val="TableContents"/>
              <w:bidi w:val="0"/>
              <w:spacing w:before="0" w:after="0"/>
              <w:jc w:val="left"/>
              <w:rPr/>
            </w:pPr>
            <w:r>
              <w:rPr/>
              <w:t>☐</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tcMar>
            <w:vAlign w:val="center"/>
          </w:tcPr>
          <w:p>
            <w:pPr>
              <w:pStyle w:val="TableContents"/>
              <w:bidi w:val="0"/>
              <w:spacing w:before="0" w:after="0"/>
              <w:jc w:val="left"/>
              <w:rPr>
                <w:color w:val="000000"/>
              </w:rPr>
            </w:pPr>
            <w:r>
              <w:rPr>
                <w:color w:val="000000"/>
              </w:rPr>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6</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CITIZENSHIP OR PLACE OF ORGANIZATION</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color w:val="000000"/>
              </w:rPr>
            </w:pPr>
            <w:r>
              <w:rPr>
                <w:color w:val="000000"/>
              </w:rPr>
              <w:t>Cayman Islands</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406" w:type="dxa"/>
            <w:gridSpan w:val="2"/>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rPr>
            </w:pPr>
            <w:r>
              <w:rPr>
                <w:b/>
              </w:rPr>
              <w:t>NUMBER OF SHARES BENEFICIALLY OWNED BY EACH REPORTING PERSON WITH</w:t>
            </w:r>
          </w:p>
        </w:tc>
        <w:tc>
          <w:tcPr>
            <w:tcW w:w="706"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7</w:t>
            </w:r>
          </w:p>
        </w:tc>
        <w:tc>
          <w:tcPr>
            <w:tcW w:w="4504" w:type="dxa"/>
            <w:tcBorders>
              <w:left w:val="single" w:sz="8" w:space="0" w:color="000000"/>
            </w:tcBorders>
            <w:tcMar>
              <w:top w:w="0" w:type="dxa"/>
              <w:bottom w:w="0" w:type="dxa"/>
            </w:tcMar>
            <w:vAlign w:val="center"/>
          </w:tcPr>
          <w:p>
            <w:pPr>
              <w:pStyle w:val="TableContents"/>
              <w:bidi w:val="0"/>
              <w:spacing w:before="0" w:after="0"/>
              <w:jc w:val="left"/>
              <w:rPr>
                <w:b/>
              </w:rPr>
            </w:pPr>
            <w:r>
              <w:rPr>
                <w:b/>
              </w:rPr>
              <w:t>SOLE VOTING POWER</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504" w:type="dxa"/>
            <w:vMerge w:val="restart"/>
            <w:tcBorders>
              <w:left w:val="single" w:sz="8" w:space="0" w:color="000000"/>
              <w:bottom w:val="single" w:sz="8" w:space="0" w:color="000000"/>
            </w:tcBorders>
            <w:tcMar>
              <w:top w:w="0" w:type="dxa"/>
            </w:tcMar>
            <w:vAlign w:val="center"/>
          </w:tcPr>
          <w:p>
            <w:pPr>
              <w:pStyle w:val="TableContents"/>
              <w:bidi w:val="0"/>
              <w:spacing w:before="0" w:after="283"/>
              <w:jc w:val="left"/>
              <w:rPr/>
            </w:pPr>
            <w:r>
              <w:rPr/>
              <w:t>0</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504"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8</w:t>
            </w:r>
          </w:p>
        </w:tc>
        <w:tc>
          <w:tcPr>
            <w:tcW w:w="4504" w:type="dxa"/>
            <w:tcBorders>
              <w:left w:val="single" w:sz="8" w:space="0" w:color="000000"/>
            </w:tcBorders>
            <w:tcMar>
              <w:top w:w="0" w:type="dxa"/>
              <w:bottom w:w="0" w:type="dxa"/>
            </w:tcMar>
            <w:vAlign w:val="center"/>
          </w:tcPr>
          <w:p>
            <w:pPr>
              <w:pStyle w:val="TableContents"/>
              <w:bidi w:val="0"/>
              <w:spacing w:before="0" w:after="0"/>
              <w:jc w:val="left"/>
              <w:rPr>
                <w:b/>
              </w:rPr>
            </w:pPr>
            <w:r>
              <w:rPr>
                <w:b/>
              </w:rPr>
              <w:t>SHARED VOTING POWER</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504" w:type="dxa"/>
            <w:vMerge w:val="restart"/>
            <w:tcBorders>
              <w:left w:val="single" w:sz="8" w:space="0" w:color="000000"/>
              <w:bottom w:val="single" w:sz="8" w:space="0" w:color="000000"/>
            </w:tcBorders>
            <w:tcMar>
              <w:top w:w="0" w:type="dxa"/>
            </w:tcMar>
            <w:vAlign w:val="center"/>
          </w:tcPr>
          <w:p>
            <w:pPr>
              <w:pStyle w:val="TableContents"/>
              <w:bidi w:val="0"/>
              <w:spacing w:before="0" w:after="0"/>
              <w:jc w:val="left"/>
              <w:rPr>
                <w:color w:val="000000"/>
              </w:rPr>
            </w:pPr>
            <w:r>
              <w:rPr>
                <w:color w:val="000000"/>
              </w:rPr>
              <w:t>3,547,504</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504"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9</w:t>
            </w:r>
          </w:p>
        </w:tc>
        <w:tc>
          <w:tcPr>
            <w:tcW w:w="4504" w:type="dxa"/>
            <w:tcBorders>
              <w:left w:val="single" w:sz="8" w:space="0" w:color="000000"/>
            </w:tcBorders>
            <w:tcMar>
              <w:top w:w="0" w:type="dxa"/>
              <w:bottom w:w="0" w:type="dxa"/>
            </w:tcMar>
            <w:vAlign w:val="center"/>
          </w:tcPr>
          <w:p>
            <w:pPr>
              <w:pStyle w:val="TableContents"/>
              <w:bidi w:val="0"/>
              <w:spacing w:before="0" w:after="0"/>
              <w:jc w:val="left"/>
              <w:rPr>
                <w:b/>
              </w:rPr>
            </w:pPr>
            <w:r>
              <w:rPr>
                <w:b/>
              </w:rPr>
              <w:t>SOLE DISPOSITIVE POWER</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504" w:type="dxa"/>
            <w:vMerge w:val="restart"/>
            <w:tcBorders>
              <w:left w:val="single" w:sz="8" w:space="0" w:color="000000"/>
              <w:bottom w:val="single" w:sz="8" w:space="0" w:color="000000"/>
            </w:tcBorders>
            <w:tcMar>
              <w:top w:w="0" w:type="dxa"/>
            </w:tcMar>
            <w:vAlign w:val="center"/>
          </w:tcPr>
          <w:p>
            <w:pPr>
              <w:pStyle w:val="TableContents"/>
              <w:bidi w:val="0"/>
              <w:spacing w:before="0" w:after="283"/>
              <w:jc w:val="left"/>
              <w:rPr/>
            </w:pPr>
            <w:r>
              <w:rPr/>
              <w:t>0</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504"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10</w:t>
            </w:r>
          </w:p>
        </w:tc>
        <w:tc>
          <w:tcPr>
            <w:tcW w:w="4504" w:type="dxa"/>
            <w:tcBorders>
              <w:left w:val="single" w:sz="8" w:space="0" w:color="000000"/>
            </w:tcBorders>
            <w:tcMar>
              <w:top w:w="0" w:type="dxa"/>
              <w:bottom w:w="0" w:type="dxa"/>
            </w:tcMar>
            <w:vAlign w:val="center"/>
          </w:tcPr>
          <w:p>
            <w:pPr>
              <w:pStyle w:val="TableContents"/>
              <w:bidi w:val="0"/>
              <w:spacing w:before="0" w:after="0"/>
              <w:jc w:val="left"/>
              <w:rPr>
                <w:b/>
              </w:rPr>
            </w:pPr>
            <w:r>
              <w:rPr>
                <w:b/>
              </w:rPr>
              <w:t>SHARED DISPOSITIVE POWER</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504" w:type="dxa"/>
            <w:vMerge w:val="restart"/>
            <w:tcBorders>
              <w:left w:val="single" w:sz="8" w:space="0" w:color="000000"/>
              <w:bottom w:val="single" w:sz="8" w:space="0" w:color="000000"/>
            </w:tcBorders>
            <w:tcMar>
              <w:top w:w="0" w:type="dxa"/>
            </w:tcMar>
            <w:vAlign w:val="center"/>
          </w:tcPr>
          <w:p>
            <w:pPr>
              <w:pStyle w:val="TableContents"/>
              <w:bidi w:val="0"/>
              <w:spacing w:before="0" w:after="0"/>
              <w:jc w:val="left"/>
              <w:rPr>
                <w:color w:val="000000"/>
              </w:rPr>
            </w:pPr>
            <w:r>
              <w:rPr>
                <w:color w:val="000000"/>
              </w:rPr>
              <w:t>3,547,504</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504"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11</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AGGREGATE AMOUNT BENEFICIALLY OWNED BY EACH REPORTING PERSON</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tcMar>
            <w:vAlign w:val="center"/>
          </w:tcPr>
          <w:p>
            <w:pPr>
              <w:pStyle w:val="TableContents"/>
              <w:bidi w:val="0"/>
              <w:spacing w:before="0" w:after="0"/>
              <w:jc w:val="left"/>
              <w:rPr>
                <w:color w:val="000000"/>
              </w:rPr>
            </w:pPr>
            <w:r>
              <w:rPr>
                <w:color w:val="000000"/>
              </w:rPr>
              <w:t>3,547,504</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12</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CHECK BOX IF THE AGGREGATE AMOUNT IN ROW (11) EXCLUDES CERTAIN SHARES (SEE INSTRUCTIONS)</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30" w:type="dxa"/>
            </w:tcMar>
            <w:vAlign w:val="center"/>
          </w:tcPr>
          <w:p>
            <w:pPr>
              <w:pStyle w:val="TableContents"/>
              <w:bidi w:val="0"/>
              <w:spacing w:before="0" w:after="0"/>
              <w:jc w:val="left"/>
              <w:rPr/>
            </w:pPr>
            <w:r>
              <w:rPr/>
              <w:t>☐</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tcMar>
            <w:vAlign w:val="center"/>
          </w:tcPr>
          <w:p>
            <w:pPr>
              <w:pStyle w:val="TableContents"/>
              <w:bidi w:val="0"/>
              <w:spacing w:before="0" w:after="283"/>
              <w:jc w:val="left"/>
              <w:rPr/>
            </w:pPr>
            <w:r>
              <w:rPr/>
              <w:t> </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13</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PERCENT OF CLASS REPRESENTED BY AMOUNT IN ROW (11)</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tcMar>
            <w:vAlign w:val="center"/>
          </w:tcPr>
          <w:p>
            <w:pPr>
              <w:pStyle w:val="TableContents"/>
              <w:bidi w:val="0"/>
              <w:spacing w:before="0" w:after="0"/>
              <w:jc w:val="left"/>
              <w:rPr>
                <w:color w:val="000000"/>
              </w:rPr>
            </w:pPr>
            <w:r>
              <w:rPr>
                <w:color w:val="000000"/>
              </w:rPr>
              <w:t>6.8%</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14</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TYPE OF REPORTING PERSON (SEE INSTRUCTIONS)</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tcMar>
            <w:vAlign w:val="center"/>
          </w:tcPr>
          <w:p>
            <w:pPr>
              <w:pStyle w:val="TableContents"/>
              <w:bidi w:val="0"/>
              <w:spacing w:before="0" w:after="0"/>
              <w:jc w:val="left"/>
              <w:rPr>
                <w:color w:val="000000"/>
              </w:rPr>
            </w:pPr>
            <w:r>
              <w:rPr>
                <w:color w:val="000000"/>
              </w:rPr>
              <w:t>PN</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bl>
    <w:p>
      <w:pPr>
        <w:pStyle w:val="TextBody"/>
        <w:bidi w:val="0"/>
        <w:spacing w:before="0" w:after="0"/>
        <w:jc w:val="left"/>
        <w:rPr/>
      </w:pPr>
      <w:r>
        <w:rPr/>
      </w:r>
    </w:p>
    <w:p>
      <w:pPr>
        <w:pStyle w:val="HorizontalLine"/>
        <w:pBdr>
          <w:bottom w:val="single" w:sz="12" w:space="0" w:color="808080"/>
        </w:pBdr>
        <w:bidi w:val="0"/>
        <w:jc w:val="left"/>
        <w:rPr/>
      </w:pPr>
      <w:r>
        <w:rPr/>
      </w:r>
    </w:p>
    <w:tbl>
      <w:tblPr>
        <w:tblW w:w="4165" w:type="dxa"/>
        <w:jc w:val="left"/>
        <w:tblInd w:w="0" w:type="dxa"/>
        <w:tblLayout w:type="fixed"/>
        <w:tblCellMar>
          <w:top w:w="0" w:type="dxa"/>
          <w:left w:w="0" w:type="dxa"/>
          <w:bottom w:w="0" w:type="dxa"/>
          <w:right w:w="0" w:type="dxa"/>
        </w:tblCellMar>
      </w:tblPr>
      <w:tblGrid>
        <w:gridCol w:w="2330"/>
        <w:gridCol w:w="60"/>
        <w:gridCol w:w="1775"/>
      </w:tblGrid>
      <w:tr>
        <w:trPr/>
        <w:tc>
          <w:tcPr>
            <w:tcW w:w="2330" w:type="dxa"/>
            <w:tcBorders/>
            <w:vAlign w:val="center"/>
          </w:tcPr>
          <w:p>
            <w:pPr>
              <w:pStyle w:val="TableContents"/>
              <w:bidi w:val="0"/>
              <w:spacing w:before="0" w:after="0"/>
              <w:jc w:val="left"/>
              <w:rPr>
                <w:color w:val="000000"/>
              </w:rPr>
            </w:pPr>
            <w:r>
              <w:rPr>
                <w:color w:val="000000"/>
              </w:rPr>
              <w:t>CUSIP No. N69605108</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0"/>
              <w:jc w:val="right"/>
              <w:rPr>
                <w:color w:val="000000"/>
              </w:rPr>
            </w:pPr>
            <w:r>
              <w:rPr>
                <w:color w:val="000000"/>
              </w:rPr>
              <w:t xml:space="preserve">Page </w:t>
            </w:r>
            <w:r>
              <w:rPr>
                <w:b/>
                <w:i w:val="false"/>
                <w:caps w:val="false"/>
                <w:smallCaps w:val="false"/>
                <w:color w:val="000000"/>
              </w:rPr>
              <w:t>4</w:t>
            </w:r>
            <w:r>
              <w:rPr>
                <w:color w:val="000000"/>
              </w:rPr>
              <w:t xml:space="preserve"> of  </w:t>
            </w:r>
            <w:r>
              <w:rPr>
                <w:b/>
                <w:color w:val="000000"/>
              </w:rPr>
              <w:t>8</w:t>
            </w:r>
            <w:r>
              <w:rPr>
                <w:color w:val="000000"/>
              </w:rPr>
              <w:t xml:space="preserve"> Pages</w:t>
            </w:r>
          </w:p>
        </w:tc>
      </w:tr>
    </w:tbl>
    <w:tbl>
      <w:tblPr>
        <w:tblW w:w="10205" w:type="dxa"/>
        <w:jc w:val="left"/>
        <w:tblInd w:w="-10" w:type="dxa"/>
        <w:tblLayout w:type="fixed"/>
        <w:tblCellMar>
          <w:top w:w="28" w:type="dxa"/>
          <w:left w:w="28" w:type="dxa"/>
          <w:bottom w:w="28" w:type="dxa"/>
          <w:right w:w="0" w:type="dxa"/>
        </w:tblCellMar>
      </w:tblPr>
      <w:tblGrid>
        <w:gridCol w:w="4183"/>
        <w:gridCol w:w="223"/>
        <w:gridCol w:w="706"/>
        <w:gridCol w:w="4504"/>
        <w:gridCol w:w="297"/>
        <w:gridCol w:w="292"/>
      </w:tblGrid>
      <w:tr>
        <w:trPr/>
        <w:tc>
          <w:tcPr>
            <w:tcW w:w="4183" w:type="dxa"/>
            <w:vMerge w:val="restart"/>
            <w:tcBorders>
              <w:top w:val="single" w:sz="8" w:space="0" w:color="000000"/>
              <w:left w:val="single" w:sz="8" w:space="0" w:color="000000"/>
              <w:bottom w:val="single" w:sz="8" w:space="0" w:color="000000"/>
            </w:tcBorders>
            <w:vAlign w:val="center"/>
          </w:tcPr>
          <w:p>
            <w:pPr>
              <w:pStyle w:val="TableContents"/>
              <w:bidi w:val="0"/>
              <w:spacing w:before="0" w:after="0"/>
              <w:jc w:val="center"/>
              <w:rPr>
                <w:b/>
                <w:sz w:val="36"/>
              </w:rPr>
            </w:pPr>
            <w:r>
              <w:rPr>
                <w:b/>
                <w:sz w:val="36"/>
              </w:rPr>
              <w:t>1</w:t>
            </w:r>
          </w:p>
        </w:tc>
        <w:tc>
          <w:tcPr>
            <w:tcW w:w="5433" w:type="dxa"/>
            <w:gridSpan w:val="3"/>
            <w:tcBorders>
              <w:top w:val="single" w:sz="8" w:space="0" w:color="000000"/>
              <w:left w:val="single" w:sz="8" w:space="0" w:color="000000"/>
            </w:tcBorders>
            <w:tcMar>
              <w:bottom w:w="0" w:type="dxa"/>
            </w:tcMar>
            <w:vAlign w:val="center"/>
          </w:tcPr>
          <w:p>
            <w:pPr>
              <w:pStyle w:val="TableContents"/>
              <w:bidi w:val="0"/>
              <w:spacing w:before="0" w:after="0"/>
              <w:jc w:val="left"/>
              <w:rPr>
                <w:b/>
              </w:rPr>
            </w:pPr>
            <w:r>
              <w:rPr>
                <w:b/>
              </w:rPr>
              <w:t>NAMES OF REPORTING PERSONS</w:t>
            </w:r>
          </w:p>
        </w:tc>
        <w:tc>
          <w:tcPr>
            <w:tcW w:w="297" w:type="dxa"/>
            <w:tcBorders>
              <w:top w:val="single" w:sz="8" w:space="0" w:color="000000"/>
            </w:tcBorders>
            <w:tcMar>
              <w:left w:w="0" w:type="dxa"/>
              <w:bottom w:w="0" w:type="dxa"/>
            </w:tcMar>
            <w:vAlign w:val="center"/>
          </w:tcPr>
          <w:p>
            <w:pPr>
              <w:pStyle w:val="TableContents"/>
              <w:bidi w:val="0"/>
              <w:spacing w:before="0" w:after="0"/>
              <w:jc w:val="left"/>
              <w:rPr/>
            </w:pPr>
            <w:r>
              <w:rPr/>
              <w:t> </w:t>
            </w:r>
          </w:p>
        </w:tc>
        <w:tc>
          <w:tcPr>
            <w:tcW w:w="292" w:type="dxa"/>
            <w:tcBorders>
              <w:top w:val="single" w:sz="8" w:space="0" w:color="000000"/>
              <w:right w:val="single" w:sz="8" w:space="0" w:color="000000"/>
            </w:tcBorders>
            <w:tcMar>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top w:val="single" w:sz="8" w:space="0" w:color="000000"/>
              <w:left w:val="single" w:sz="8" w:space="0" w:color="000000"/>
              <w:bottom w:val="single" w:sz="8" w:space="0" w:color="000000"/>
            </w:tcBorders>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tcMar>
            <w:vAlign w:val="center"/>
          </w:tcPr>
          <w:p>
            <w:pPr>
              <w:pStyle w:val="TableContents"/>
              <w:bidi w:val="0"/>
              <w:spacing w:before="0" w:after="0"/>
              <w:jc w:val="left"/>
              <w:rPr>
                <w:color w:val="000000"/>
              </w:rPr>
            </w:pPr>
            <w:r>
              <w:rPr>
                <w:color w:val="000000"/>
              </w:rPr>
              <w:t>venBio Global Strategic GP III, Ltd.</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top w:val="single" w:sz="8" w:space="0" w:color="000000"/>
              <w:left w:val="single" w:sz="8" w:space="0" w:color="000000"/>
              <w:bottom w:val="single" w:sz="8" w:space="0" w:color="000000"/>
            </w:tcBorders>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2</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CHECK THE APPROPRIATE BOX IF A MEMBER OF A GROUP</w:t>
            </w:r>
          </w:p>
        </w:tc>
        <w:tc>
          <w:tcPr>
            <w:tcW w:w="297" w:type="dxa"/>
            <w:tcBorders/>
            <w:tcMar>
              <w:top w:w="30" w:type="dxa"/>
              <w:left w:w="30" w:type="dxa"/>
              <w:bottom w:w="30" w:type="dxa"/>
              <w:right w:w="30" w:type="dxa"/>
            </w:tcMar>
            <w:vAlign w:val="center"/>
          </w:tcPr>
          <w:p>
            <w:pPr>
              <w:pStyle w:val="TableContents"/>
              <w:bidi w:val="0"/>
              <w:spacing w:before="0" w:after="0"/>
              <w:jc w:val="right"/>
              <w:rPr/>
            </w:pPr>
            <w:r>
              <w:rPr/>
              <w:t>(a)</w:t>
            </w:r>
          </w:p>
        </w:tc>
        <w:tc>
          <w:tcPr>
            <w:tcW w:w="292" w:type="dxa"/>
            <w:tcBorders>
              <w:right w:val="single" w:sz="8" w:space="0" w:color="000000"/>
            </w:tcBorders>
            <w:tcMar>
              <w:top w:w="0" w:type="dxa"/>
              <w:left w:w="0" w:type="dxa"/>
              <w:bottom w:w="0" w:type="dxa"/>
              <w:right w:w="30" w:type="dxa"/>
            </w:tcMar>
            <w:vAlign w:val="center"/>
          </w:tcPr>
          <w:p>
            <w:pPr>
              <w:pStyle w:val="TableContents"/>
              <w:bidi w:val="0"/>
              <w:spacing w:before="0" w:after="0"/>
              <w:jc w:val="left"/>
              <w:rPr/>
            </w:pPr>
            <w:r>
              <w:rPr/>
              <w:t>☐</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tcMar>
            <w:vAlign w:val="center"/>
          </w:tcPr>
          <w:p>
            <w:pPr>
              <w:pStyle w:val="TableContents"/>
              <w:bidi w:val="0"/>
              <w:spacing w:before="0" w:after="283"/>
              <w:jc w:val="left"/>
              <w:rPr/>
            </w:pPr>
            <w:r>
              <w:rPr/>
            </w:r>
          </w:p>
        </w:tc>
        <w:tc>
          <w:tcPr>
            <w:tcW w:w="297" w:type="dxa"/>
            <w:tcBorders/>
            <w:tcMar>
              <w:top w:w="30" w:type="dxa"/>
              <w:left w:w="30" w:type="dxa"/>
              <w:bottom w:w="30" w:type="dxa"/>
              <w:right w:w="30" w:type="dxa"/>
            </w:tcMar>
            <w:vAlign w:val="center"/>
          </w:tcPr>
          <w:p>
            <w:pPr>
              <w:pStyle w:val="TableContents"/>
              <w:bidi w:val="0"/>
              <w:spacing w:before="0" w:after="0"/>
              <w:jc w:val="right"/>
              <w:rPr/>
            </w:pPr>
            <w:r>
              <w:rPr/>
              <w:t>(b)</w:t>
            </w:r>
          </w:p>
        </w:tc>
        <w:tc>
          <w:tcPr>
            <w:tcW w:w="292" w:type="dxa"/>
            <w:tcBorders>
              <w:right w:val="single" w:sz="8" w:space="0" w:color="000000"/>
            </w:tcBorders>
            <w:tcMar>
              <w:top w:w="0" w:type="dxa"/>
              <w:left w:w="0" w:type="dxa"/>
              <w:bottom w:w="0" w:type="dxa"/>
              <w:right w:w="30" w:type="dxa"/>
            </w:tcMar>
            <w:vAlign w:val="center"/>
          </w:tcPr>
          <w:p>
            <w:pPr>
              <w:pStyle w:val="TableContents"/>
              <w:bidi w:val="0"/>
              <w:spacing w:before="0" w:after="0"/>
              <w:jc w:val="left"/>
              <w:rPr/>
            </w:pPr>
            <w:r>
              <w:rPr/>
              <w:t>☐</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3</w:t>
            </w:r>
          </w:p>
        </w:tc>
        <w:tc>
          <w:tcPr>
            <w:tcW w:w="5433" w:type="dxa"/>
            <w:gridSpan w:val="3"/>
            <w:tcBorders>
              <w:left w:val="single" w:sz="8" w:space="0" w:color="000000"/>
            </w:tcBorders>
            <w:shd w:fill="BFBFBF" w:val="clear"/>
            <w:tcMar>
              <w:top w:w="0" w:type="dxa"/>
              <w:bottom w:w="0" w:type="dxa"/>
            </w:tcMar>
            <w:vAlign w:val="center"/>
          </w:tcPr>
          <w:p>
            <w:pPr>
              <w:pStyle w:val="TableContents"/>
              <w:bidi w:val="0"/>
              <w:spacing w:before="0" w:after="0"/>
              <w:jc w:val="left"/>
              <w:rPr>
                <w:b/>
              </w:rPr>
            </w:pPr>
            <w:r>
              <w:rPr>
                <w:b/>
              </w:rPr>
              <w:t>SEC USE ONLY</w:t>
            </w:r>
          </w:p>
        </w:tc>
        <w:tc>
          <w:tcPr>
            <w:tcW w:w="297" w:type="dxa"/>
            <w:tcBorders/>
            <w:shd w:fill="BFBFBF" w:val="clear"/>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shd w:fill="BFBFBF" w:val="clear"/>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shd w:fill="BFBFBF" w:val="clear"/>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shd w:fill="BFBFBF" w:val="clear"/>
            <w:tcMar>
              <w:top w:w="0" w:type="dxa"/>
            </w:tcMar>
            <w:vAlign w:val="center"/>
          </w:tcPr>
          <w:p>
            <w:pPr>
              <w:pStyle w:val="TableContents"/>
              <w:bidi w:val="0"/>
              <w:spacing w:before="0" w:after="0"/>
              <w:jc w:val="left"/>
              <w:rPr/>
            </w:pPr>
            <w:r>
              <w:rPr/>
              <w:t> </w:t>
            </w:r>
          </w:p>
        </w:tc>
        <w:tc>
          <w:tcPr>
            <w:tcW w:w="297" w:type="dxa"/>
            <w:tcBorders/>
            <w:shd w:fill="BFBFBF" w:val="clear"/>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shd w:fill="BFBFBF" w:val="clear"/>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shd w:fill="BFBFBF" w:val="clear"/>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shd w:fill="BFBFBF" w:val="clear"/>
            <w:tcMar>
              <w:top w:w="0" w:type="dxa"/>
            </w:tcMar>
            <w:vAlign w:val="center"/>
          </w:tcPr>
          <w:p>
            <w:pPr>
              <w:pStyle w:val="Normal"/>
              <w:bidi w:val="0"/>
              <w:jc w:val="left"/>
              <w:rPr/>
            </w:pPr>
            <w:r>
              <w:rPr/>
            </w:r>
          </w:p>
        </w:tc>
        <w:tc>
          <w:tcPr>
            <w:tcW w:w="297" w:type="dxa"/>
            <w:tcBorders>
              <w:bottom w:val="single" w:sz="8" w:space="0" w:color="000000"/>
            </w:tcBorders>
            <w:shd w:fill="BFBFBF" w:val="clear"/>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shd w:fill="BFBFBF" w:val="clear"/>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4</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SOURCE OF FUNDS (SEE INSTRUCTIONS)</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tcMar>
            <w:vAlign w:val="center"/>
          </w:tcPr>
          <w:p>
            <w:pPr>
              <w:pStyle w:val="TableContents"/>
              <w:bidi w:val="0"/>
              <w:spacing w:before="0" w:after="0"/>
              <w:jc w:val="left"/>
              <w:rPr>
                <w:color w:val="000000"/>
              </w:rPr>
            </w:pPr>
            <w:r>
              <w:rPr>
                <w:color w:val="000000"/>
              </w:rPr>
              <w:t>AF</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5</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CHECK BOX IF DISCLOSURE OF LEGAL PROCEEDINGS IS REQUIRED PURSUANT TO ITEM 2(D) OR 2(E)</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30" w:type="dxa"/>
            </w:tcMar>
            <w:vAlign w:val="center"/>
          </w:tcPr>
          <w:p>
            <w:pPr>
              <w:pStyle w:val="TableContents"/>
              <w:bidi w:val="0"/>
              <w:spacing w:before="0" w:after="0"/>
              <w:jc w:val="left"/>
              <w:rPr/>
            </w:pPr>
            <w:r>
              <w:rPr/>
              <w:t>☐</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tcMar>
            <w:vAlign w:val="center"/>
          </w:tcPr>
          <w:p>
            <w:pPr>
              <w:pStyle w:val="TableContents"/>
              <w:bidi w:val="0"/>
              <w:spacing w:before="0" w:after="283"/>
              <w:jc w:val="left"/>
              <w:rPr/>
            </w:pPr>
            <w:r>
              <w:rPr/>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6</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CITIZENSHIP OR PLACE OF ORGANIZATION</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tcMar>
            <w:vAlign w:val="center"/>
          </w:tcPr>
          <w:p>
            <w:pPr>
              <w:pStyle w:val="TableContents"/>
              <w:bidi w:val="0"/>
              <w:spacing w:before="0" w:after="0"/>
              <w:jc w:val="left"/>
              <w:rPr>
                <w:color w:val="000000"/>
              </w:rPr>
            </w:pPr>
            <w:r>
              <w:rPr>
                <w:color w:val="000000"/>
              </w:rPr>
              <w:t>Cayman Islands</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406" w:type="dxa"/>
            <w:gridSpan w:val="2"/>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rPr>
            </w:pPr>
            <w:r>
              <w:rPr>
                <w:b/>
              </w:rPr>
              <w:t>NUMBER OF SHARES BENEFICIALLY OWNED BY EACH REPORTING PERSON WITH</w:t>
            </w:r>
          </w:p>
        </w:tc>
        <w:tc>
          <w:tcPr>
            <w:tcW w:w="706"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7</w:t>
            </w:r>
          </w:p>
        </w:tc>
        <w:tc>
          <w:tcPr>
            <w:tcW w:w="4504" w:type="dxa"/>
            <w:tcBorders>
              <w:left w:val="single" w:sz="8" w:space="0" w:color="000000"/>
            </w:tcBorders>
            <w:tcMar>
              <w:top w:w="0" w:type="dxa"/>
              <w:bottom w:w="0" w:type="dxa"/>
            </w:tcMar>
            <w:vAlign w:val="center"/>
          </w:tcPr>
          <w:p>
            <w:pPr>
              <w:pStyle w:val="TableContents"/>
              <w:bidi w:val="0"/>
              <w:spacing w:before="0" w:after="0"/>
              <w:jc w:val="left"/>
              <w:rPr>
                <w:b/>
              </w:rPr>
            </w:pPr>
            <w:r>
              <w:rPr>
                <w:b/>
              </w:rPr>
              <w:t>SOLE VOTING POWER</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504" w:type="dxa"/>
            <w:vMerge w:val="restart"/>
            <w:tcBorders>
              <w:left w:val="single" w:sz="8" w:space="0" w:color="000000"/>
              <w:bottom w:val="single" w:sz="8" w:space="0" w:color="000000"/>
            </w:tcBorders>
            <w:tcMar>
              <w:top w:w="0" w:type="dxa"/>
            </w:tcMar>
            <w:vAlign w:val="center"/>
          </w:tcPr>
          <w:p>
            <w:pPr>
              <w:pStyle w:val="TableContents"/>
              <w:bidi w:val="0"/>
              <w:spacing w:before="0" w:after="283"/>
              <w:jc w:val="left"/>
              <w:rPr/>
            </w:pPr>
            <w:r>
              <w:rPr/>
              <w:t>0</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504"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8</w:t>
            </w:r>
          </w:p>
        </w:tc>
        <w:tc>
          <w:tcPr>
            <w:tcW w:w="4504" w:type="dxa"/>
            <w:tcBorders>
              <w:left w:val="single" w:sz="8" w:space="0" w:color="000000"/>
            </w:tcBorders>
            <w:tcMar>
              <w:top w:w="0" w:type="dxa"/>
              <w:bottom w:w="0" w:type="dxa"/>
            </w:tcMar>
            <w:vAlign w:val="center"/>
          </w:tcPr>
          <w:p>
            <w:pPr>
              <w:pStyle w:val="TableContents"/>
              <w:bidi w:val="0"/>
              <w:spacing w:before="0" w:after="0"/>
              <w:jc w:val="left"/>
              <w:rPr>
                <w:b/>
              </w:rPr>
            </w:pPr>
            <w:r>
              <w:rPr>
                <w:b/>
              </w:rPr>
              <w:t>SHARED VOTING POWER</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504" w:type="dxa"/>
            <w:vMerge w:val="restart"/>
            <w:tcBorders>
              <w:left w:val="single" w:sz="8" w:space="0" w:color="000000"/>
              <w:bottom w:val="single" w:sz="8" w:space="0" w:color="000000"/>
            </w:tcBorders>
            <w:tcMar>
              <w:top w:w="0" w:type="dxa"/>
            </w:tcMar>
            <w:vAlign w:val="center"/>
          </w:tcPr>
          <w:p>
            <w:pPr>
              <w:pStyle w:val="TableContents"/>
              <w:bidi w:val="0"/>
              <w:spacing w:before="0" w:after="0"/>
              <w:jc w:val="left"/>
              <w:rPr>
                <w:color w:val="000000"/>
              </w:rPr>
            </w:pPr>
            <w:r>
              <w:rPr>
                <w:color w:val="000000"/>
              </w:rPr>
              <w:t>3,547,504</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504"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9</w:t>
            </w:r>
          </w:p>
        </w:tc>
        <w:tc>
          <w:tcPr>
            <w:tcW w:w="4504" w:type="dxa"/>
            <w:tcBorders>
              <w:left w:val="single" w:sz="8" w:space="0" w:color="000000"/>
            </w:tcBorders>
            <w:tcMar>
              <w:top w:w="0" w:type="dxa"/>
              <w:bottom w:w="0" w:type="dxa"/>
            </w:tcMar>
            <w:vAlign w:val="center"/>
          </w:tcPr>
          <w:p>
            <w:pPr>
              <w:pStyle w:val="TableContents"/>
              <w:bidi w:val="0"/>
              <w:spacing w:before="0" w:after="0"/>
              <w:jc w:val="left"/>
              <w:rPr>
                <w:b/>
              </w:rPr>
            </w:pPr>
            <w:r>
              <w:rPr>
                <w:b/>
              </w:rPr>
              <w:t>SOLE DISPOSITIVE POWER</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504" w:type="dxa"/>
            <w:vMerge w:val="restart"/>
            <w:tcBorders>
              <w:left w:val="single" w:sz="8" w:space="0" w:color="000000"/>
              <w:bottom w:val="single" w:sz="8" w:space="0" w:color="000000"/>
            </w:tcBorders>
            <w:tcMar>
              <w:top w:w="0" w:type="dxa"/>
            </w:tcMar>
            <w:vAlign w:val="center"/>
          </w:tcPr>
          <w:p>
            <w:pPr>
              <w:pStyle w:val="TableContents"/>
              <w:bidi w:val="0"/>
              <w:spacing w:before="0" w:after="283"/>
              <w:jc w:val="left"/>
              <w:rPr/>
            </w:pPr>
            <w:r>
              <w:rPr/>
              <w:t>0</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504"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10</w:t>
            </w:r>
          </w:p>
        </w:tc>
        <w:tc>
          <w:tcPr>
            <w:tcW w:w="4504" w:type="dxa"/>
            <w:tcBorders>
              <w:left w:val="single" w:sz="8" w:space="0" w:color="000000"/>
            </w:tcBorders>
            <w:tcMar>
              <w:top w:w="0" w:type="dxa"/>
              <w:bottom w:w="0" w:type="dxa"/>
            </w:tcMar>
            <w:vAlign w:val="center"/>
          </w:tcPr>
          <w:p>
            <w:pPr>
              <w:pStyle w:val="TableContents"/>
              <w:bidi w:val="0"/>
              <w:spacing w:before="0" w:after="0"/>
              <w:jc w:val="left"/>
              <w:rPr>
                <w:b/>
              </w:rPr>
            </w:pPr>
            <w:r>
              <w:rPr>
                <w:b/>
              </w:rPr>
              <w:t>SHARED DISPOSITIVE POWER</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504" w:type="dxa"/>
            <w:vMerge w:val="restart"/>
            <w:tcBorders>
              <w:left w:val="single" w:sz="8" w:space="0" w:color="000000"/>
              <w:bottom w:val="single" w:sz="8" w:space="0" w:color="000000"/>
            </w:tcBorders>
            <w:tcMar>
              <w:top w:w="0" w:type="dxa"/>
            </w:tcMar>
            <w:vAlign w:val="center"/>
          </w:tcPr>
          <w:p>
            <w:pPr>
              <w:pStyle w:val="TableContents"/>
              <w:bidi w:val="0"/>
              <w:spacing w:before="0" w:after="0"/>
              <w:jc w:val="left"/>
              <w:rPr>
                <w:color w:val="000000"/>
              </w:rPr>
            </w:pPr>
            <w:r>
              <w:rPr>
                <w:color w:val="000000"/>
              </w:rPr>
              <w:t>3,547,504</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504"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11</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AGGREGATE AMOUNT BENEFICIALLY OWNED BY EACH REPORTING PERSON</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tcMar>
            <w:vAlign w:val="center"/>
          </w:tcPr>
          <w:p>
            <w:pPr>
              <w:pStyle w:val="TableContents"/>
              <w:bidi w:val="0"/>
              <w:spacing w:before="0" w:after="0"/>
              <w:jc w:val="left"/>
              <w:rPr>
                <w:color w:val="000000"/>
              </w:rPr>
            </w:pPr>
            <w:r>
              <w:rPr>
                <w:color w:val="000000"/>
              </w:rPr>
              <w:t>3,547,504</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12</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CHECK BOX IF THE AGGREGATE AMOUNT IN ROW (11) EXCLUDES CERTAIN SHARES (SEE INSTRUCTIONS)</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30" w:type="dxa"/>
            </w:tcMar>
            <w:vAlign w:val="center"/>
          </w:tcPr>
          <w:p>
            <w:pPr>
              <w:pStyle w:val="TableContents"/>
              <w:bidi w:val="0"/>
              <w:spacing w:before="0" w:after="0"/>
              <w:jc w:val="left"/>
              <w:rPr/>
            </w:pPr>
            <w:r>
              <w:rPr/>
              <w:t>☐</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tcMar>
            <w:vAlign w:val="center"/>
          </w:tcPr>
          <w:p>
            <w:pPr>
              <w:pStyle w:val="TableContents"/>
              <w:bidi w:val="0"/>
              <w:spacing w:before="0" w:after="283"/>
              <w:jc w:val="left"/>
              <w:rPr/>
            </w:pPr>
            <w:r>
              <w:rPr/>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13</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PERCENT OF CLASS REPRESENTED BY AMOUNT IN ROW (11)</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tcMar>
            <w:vAlign w:val="center"/>
          </w:tcPr>
          <w:p>
            <w:pPr>
              <w:pStyle w:val="TableContents"/>
              <w:bidi w:val="0"/>
              <w:spacing w:before="0" w:after="0"/>
              <w:jc w:val="left"/>
              <w:rPr>
                <w:color w:val="000000"/>
              </w:rPr>
            </w:pPr>
            <w:r>
              <w:rPr>
                <w:color w:val="000000"/>
              </w:rPr>
              <w:t>6.8%</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14</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TYPE OF REPORTING PERSON (SEE INSTRUCTIONS)</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tcMar>
            <w:vAlign w:val="center"/>
          </w:tcPr>
          <w:p>
            <w:pPr>
              <w:pStyle w:val="TableContents"/>
              <w:bidi w:val="0"/>
              <w:spacing w:before="0" w:after="0"/>
              <w:jc w:val="left"/>
              <w:rPr>
                <w:color w:val="000000"/>
              </w:rPr>
            </w:pPr>
            <w:r>
              <w:rPr>
                <w:color w:val="000000"/>
              </w:rPr>
              <w:t>CO</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bl>
    <w:p>
      <w:pPr>
        <w:pStyle w:val="TextBody"/>
        <w:bidi w:val="0"/>
        <w:spacing w:before="0" w:after="0"/>
        <w:jc w:val="left"/>
        <w:rPr/>
      </w:pPr>
      <w:r>
        <w:rPr/>
      </w:r>
    </w:p>
    <w:p>
      <w:pPr>
        <w:pStyle w:val="HorizontalLine"/>
        <w:pBdr>
          <w:bottom w:val="single" w:sz="12" w:space="0" w:color="808080"/>
        </w:pBdr>
        <w:bidi w:val="0"/>
        <w:jc w:val="left"/>
        <w:rPr/>
      </w:pPr>
      <w:r>
        <w:rPr/>
      </w:r>
    </w:p>
    <w:tbl>
      <w:tblPr>
        <w:tblW w:w="4165" w:type="dxa"/>
        <w:jc w:val="left"/>
        <w:tblInd w:w="0" w:type="dxa"/>
        <w:tblLayout w:type="fixed"/>
        <w:tblCellMar>
          <w:top w:w="0" w:type="dxa"/>
          <w:left w:w="0" w:type="dxa"/>
          <w:bottom w:w="0" w:type="dxa"/>
          <w:right w:w="0" w:type="dxa"/>
        </w:tblCellMar>
      </w:tblPr>
      <w:tblGrid>
        <w:gridCol w:w="2330"/>
        <w:gridCol w:w="60"/>
        <w:gridCol w:w="1775"/>
      </w:tblGrid>
      <w:tr>
        <w:trPr/>
        <w:tc>
          <w:tcPr>
            <w:tcW w:w="2330" w:type="dxa"/>
            <w:tcBorders/>
            <w:vAlign w:val="center"/>
          </w:tcPr>
          <w:p>
            <w:pPr>
              <w:pStyle w:val="TableContents"/>
              <w:bidi w:val="0"/>
              <w:spacing w:before="0" w:after="0"/>
              <w:jc w:val="left"/>
              <w:rPr>
                <w:color w:val="000000"/>
              </w:rPr>
            </w:pPr>
            <w:r>
              <w:rPr>
                <w:color w:val="000000"/>
              </w:rPr>
              <w:t>CUSIP No. N69605108</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0"/>
              <w:jc w:val="right"/>
              <w:rPr>
                <w:color w:val="000000"/>
              </w:rPr>
            </w:pPr>
            <w:r>
              <w:rPr>
                <w:color w:val="000000"/>
              </w:rPr>
              <w:t xml:space="preserve">Page </w:t>
            </w:r>
            <w:r>
              <w:rPr>
                <w:b/>
                <w:i w:val="false"/>
                <w:caps w:val="false"/>
                <w:smallCaps w:val="false"/>
                <w:color w:val="000000"/>
              </w:rPr>
              <w:t>5</w:t>
            </w:r>
            <w:r>
              <w:rPr>
                <w:color w:val="000000"/>
              </w:rPr>
              <w:t xml:space="preserve"> of  </w:t>
            </w:r>
            <w:r>
              <w:rPr>
                <w:b/>
                <w:color w:val="000000"/>
              </w:rPr>
              <w:t>8</w:t>
            </w:r>
            <w:r>
              <w:rPr>
                <w:color w:val="000000"/>
              </w:rPr>
              <w:t xml:space="preserve"> Pages</w:t>
            </w:r>
          </w:p>
        </w:tc>
      </w:tr>
    </w:tbl>
    <w:tbl>
      <w:tblPr>
        <w:tblW w:w="10205" w:type="dxa"/>
        <w:jc w:val="left"/>
        <w:tblInd w:w="-10" w:type="dxa"/>
        <w:tblLayout w:type="fixed"/>
        <w:tblCellMar>
          <w:top w:w="28" w:type="dxa"/>
          <w:left w:w="28" w:type="dxa"/>
          <w:bottom w:w="28" w:type="dxa"/>
          <w:right w:w="0" w:type="dxa"/>
        </w:tblCellMar>
      </w:tblPr>
      <w:tblGrid>
        <w:gridCol w:w="4183"/>
        <w:gridCol w:w="223"/>
        <w:gridCol w:w="706"/>
        <w:gridCol w:w="4504"/>
        <w:gridCol w:w="297"/>
        <w:gridCol w:w="292"/>
      </w:tblGrid>
      <w:tr>
        <w:trPr/>
        <w:tc>
          <w:tcPr>
            <w:tcW w:w="4183" w:type="dxa"/>
            <w:vMerge w:val="restart"/>
            <w:tcBorders>
              <w:top w:val="single" w:sz="8" w:space="0" w:color="000000"/>
              <w:left w:val="single" w:sz="8" w:space="0" w:color="000000"/>
              <w:bottom w:val="single" w:sz="8" w:space="0" w:color="000000"/>
            </w:tcBorders>
            <w:vAlign w:val="center"/>
          </w:tcPr>
          <w:p>
            <w:pPr>
              <w:pStyle w:val="TableContents"/>
              <w:bidi w:val="0"/>
              <w:spacing w:before="0" w:after="0"/>
              <w:jc w:val="center"/>
              <w:rPr>
                <w:b/>
                <w:sz w:val="36"/>
              </w:rPr>
            </w:pPr>
            <w:r>
              <w:rPr>
                <w:b/>
                <w:sz w:val="36"/>
              </w:rPr>
              <w:t>1</w:t>
            </w:r>
          </w:p>
        </w:tc>
        <w:tc>
          <w:tcPr>
            <w:tcW w:w="5433" w:type="dxa"/>
            <w:gridSpan w:val="3"/>
            <w:tcBorders>
              <w:top w:val="single" w:sz="8" w:space="0" w:color="000000"/>
              <w:left w:val="single" w:sz="8" w:space="0" w:color="000000"/>
            </w:tcBorders>
            <w:tcMar>
              <w:bottom w:w="0" w:type="dxa"/>
            </w:tcMar>
            <w:vAlign w:val="center"/>
          </w:tcPr>
          <w:p>
            <w:pPr>
              <w:pStyle w:val="TableContents"/>
              <w:bidi w:val="0"/>
              <w:spacing w:before="0" w:after="0"/>
              <w:jc w:val="left"/>
              <w:rPr>
                <w:b/>
              </w:rPr>
            </w:pPr>
            <w:r>
              <w:rPr>
                <w:b/>
              </w:rPr>
              <w:t>NAMES OF REPORTING PERSONS</w:t>
            </w:r>
          </w:p>
        </w:tc>
        <w:tc>
          <w:tcPr>
            <w:tcW w:w="297" w:type="dxa"/>
            <w:tcBorders>
              <w:top w:val="single" w:sz="8" w:space="0" w:color="000000"/>
            </w:tcBorders>
            <w:tcMar>
              <w:left w:w="0" w:type="dxa"/>
              <w:bottom w:w="0" w:type="dxa"/>
            </w:tcMar>
            <w:vAlign w:val="center"/>
          </w:tcPr>
          <w:p>
            <w:pPr>
              <w:pStyle w:val="TableContents"/>
              <w:bidi w:val="0"/>
              <w:spacing w:before="0" w:after="0"/>
              <w:jc w:val="left"/>
              <w:rPr/>
            </w:pPr>
            <w:r>
              <w:rPr/>
              <w:t> </w:t>
            </w:r>
          </w:p>
        </w:tc>
        <w:tc>
          <w:tcPr>
            <w:tcW w:w="292" w:type="dxa"/>
            <w:tcBorders>
              <w:top w:val="single" w:sz="8" w:space="0" w:color="000000"/>
              <w:right w:val="single" w:sz="8" w:space="0" w:color="000000"/>
            </w:tcBorders>
            <w:tcMar>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top w:val="single" w:sz="8" w:space="0" w:color="000000"/>
              <w:left w:val="single" w:sz="8" w:space="0" w:color="000000"/>
              <w:bottom w:val="single" w:sz="8" w:space="0" w:color="000000"/>
            </w:tcBorders>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tcMar>
            <w:vAlign w:val="center"/>
          </w:tcPr>
          <w:p>
            <w:pPr>
              <w:pStyle w:val="TableContents"/>
              <w:bidi w:val="0"/>
              <w:spacing w:before="0" w:after="0"/>
              <w:jc w:val="left"/>
              <w:rPr>
                <w:color w:val="000000"/>
              </w:rPr>
            </w:pPr>
            <w:r>
              <w:rPr>
                <w:color w:val="000000"/>
              </w:rPr>
              <w:t>Corey Goodman</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top w:val="single" w:sz="8" w:space="0" w:color="000000"/>
              <w:left w:val="single" w:sz="8" w:space="0" w:color="000000"/>
              <w:bottom w:val="single" w:sz="8" w:space="0" w:color="000000"/>
            </w:tcBorders>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2</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CHECK THE APPROPRIATE BOX IF A MEMBER OF A GROUP</w:t>
            </w:r>
          </w:p>
        </w:tc>
        <w:tc>
          <w:tcPr>
            <w:tcW w:w="297" w:type="dxa"/>
            <w:tcBorders/>
            <w:tcMar>
              <w:top w:w="30" w:type="dxa"/>
              <w:left w:w="30" w:type="dxa"/>
              <w:bottom w:w="30" w:type="dxa"/>
              <w:right w:w="30" w:type="dxa"/>
            </w:tcMar>
            <w:vAlign w:val="center"/>
          </w:tcPr>
          <w:p>
            <w:pPr>
              <w:pStyle w:val="TableContents"/>
              <w:bidi w:val="0"/>
              <w:spacing w:before="0" w:after="0"/>
              <w:jc w:val="right"/>
              <w:rPr/>
            </w:pPr>
            <w:r>
              <w:rPr/>
              <w:t>(a)</w:t>
            </w:r>
          </w:p>
        </w:tc>
        <w:tc>
          <w:tcPr>
            <w:tcW w:w="292" w:type="dxa"/>
            <w:tcBorders>
              <w:right w:val="single" w:sz="8" w:space="0" w:color="000000"/>
            </w:tcBorders>
            <w:tcMar>
              <w:top w:w="0" w:type="dxa"/>
              <w:left w:w="0" w:type="dxa"/>
              <w:bottom w:w="0" w:type="dxa"/>
              <w:right w:w="30" w:type="dxa"/>
            </w:tcMar>
            <w:vAlign w:val="center"/>
          </w:tcPr>
          <w:p>
            <w:pPr>
              <w:pStyle w:val="TableContents"/>
              <w:bidi w:val="0"/>
              <w:spacing w:before="0" w:after="0"/>
              <w:jc w:val="left"/>
              <w:rPr/>
            </w:pPr>
            <w:r>
              <w:rPr/>
              <w:t>☐</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tcMar>
            <w:vAlign w:val="center"/>
          </w:tcPr>
          <w:p>
            <w:pPr>
              <w:pStyle w:val="TableContents"/>
              <w:bidi w:val="0"/>
              <w:spacing w:before="0" w:after="283"/>
              <w:jc w:val="left"/>
              <w:rPr/>
            </w:pPr>
            <w:r>
              <w:rPr/>
            </w:r>
          </w:p>
        </w:tc>
        <w:tc>
          <w:tcPr>
            <w:tcW w:w="297" w:type="dxa"/>
            <w:tcBorders/>
            <w:tcMar>
              <w:top w:w="30" w:type="dxa"/>
              <w:left w:w="30" w:type="dxa"/>
              <w:bottom w:w="30" w:type="dxa"/>
              <w:right w:w="30" w:type="dxa"/>
            </w:tcMar>
            <w:vAlign w:val="center"/>
          </w:tcPr>
          <w:p>
            <w:pPr>
              <w:pStyle w:val="TableContents"/>
              <w:bidi w:val="0"/>
              <w:spacing w:before="0" w:after="0"/>
              <w:jc w:val="right"/>
              <w:rPr/>
            </w:pPr>
            <w:r>
              <w:rPr/>
              <w:t>(b)</w:t>
            </w:r>
          </w:p>
        </w:tc>
        <w:tc>
          <w:tcPr>
            <w:tcW w:w="292" w:type="dxa"/>
            <w:tcBorders>
              <w:right w:val="single" w:sz="8" w:space="0" w:color="000000"/>
            </w:tcBorders>
            <w:tcMar>
              <w:top w:w="0" w:type="dxa"/>
              <w:left w:w="0" w:type="dxa"/>
              <w:bottom w:w="0" w:type="dxa"/>
              <w:right w:w="30" w:type="dxa"/>
            </w:tcMar>
            <w:vAlign w:val="center"/>
          </w:tcPr>
          <w:p>
            <w:pPr>
              <w:pStyle w:val="TableContents"/>
              <w:bidi w:val="0"/>
              <w:spacing w:before="0" w:after="0"/>
              <w:jc w:val="left"/>
              <w:rPr/>
            </w:pPr>
            <w:r>
              <w:rPr/>
              <w:t>☐</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3</w:t>
            </w:r>
          </w:p>
        </w:tc>
        <w:tc>
          <w:tcPr>
            <w:tcW w:w="5433" w:type="dxa"/>
            <w:gridSpan w:val="3"/>
            <w:tcBorders>
              <w:left w:val="single" w:sz="8" w:space="0" w:color="000000"/>
            </w:tcBorders>
            <w:shd w:fill="BFBFBF" w:val="clear"/>
            <w:tcMar>
              <w:top w:w="0" w:type="dxa"/>
              <w:bottom w:w="0" w:type="dxa"/>
            </w:tcMar>
            <w:vAlign w:val="center"/>
          </w:tcPr>
          <w:p>
            <w:pPr>
              <w:pStyle w:val="TableContents"/>
              <w:bidi w:val="0"/>
              <w:spacing w:before="0" w:after="0"/>
              <w:jc w:val="left"/>
              <w:rPr>
                <w:b/>
              </w:rPr>
            </w:pPr>
            <w:r>
              <w:rPr>
                <w:b/>
              </w:rPr>
              <w:t>SEC USE ONLY</w:t>
            </w:r>
          </w:p>
        </w:tc>
        <w:tc>
          <w:tcPr>
            <w:tcW w:w="297" w:type="dxa"/>
            <w:tcBorders/>
            <w:shd w:fill="BFBFBF" w:val="clear"/>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shd w:fill="BFBFBF" w:val="clear"/>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shd w:fill="BFBFBF" w:val="clear"/>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shd w:fill="BFBFBF" w:val="clear"/>
            <w:tcMar>
              <w:top w:w="0" w:type="dxa"/>
            </w:tcMar>
            <w:vAlign w:val="center"/>
          </w:tcPr>
          <w:p>
            <w:pPr>
              <w:pStyle w:val="TableContents"/>
              <w:bidi w:val="0"/>
              <w:spacing w:before="0" w:after="0"/>
              <w:jc w:val="left"/>
              <w:rPr/>
            </w:pPr>
            <w:r>
              <w:rPr/>
              <w:t> </w:t>
            </w:r>
          </w:p>
        </w:tc>
        <w:tc>
          <w:tcPr>
            <w:tcW w:w="297" w:type="dxa"/>
            <w:tcBorders/>
            <w:shd w:fill="BFBFBF" w:val="clear"/>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shd w:fill="BFBFBF" w:val="clear"/>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shd w:fill="BFBFBF" w:val="clear"/>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shd w:fill="BFBFBF" w:val="clear"/>
            <w:tcMar>
              <w:top w:w="0" w:type="dxa"/>
            </w:tcMar>
            <w:vAlign w:val="center"/>
          </w:tcPr>
          <w:p>
            <w:pPr>
              <w:pStyle w:val="Normal"/>
              <w:bidi w:val="0"/>
              <w:jc w:val="left"/>
              <w:rPr/>
            </w:pPr>
            <w:r>
              <w:rPr/>
            </w:r>
          </w:p>
        </w:tc>
        <w:tc>
          <w:tcPr>
            <w:tcW w:w="297" w:type="dxa"/>
            <w:tcBorders>
              <w:bottom w:val="single" w:sz="8" w:space="0" w:color="000000"/>
            </w:tcBorders>
            <w:shd w:fill="BFBFBF" w:val="clear"/>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shd w:fill="BFBFBF" w:val="clear"/>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4</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SOURCE OF FUNDS (SEE INSTRUCTIONS)</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tcMar>
            <w:vAlign w:val="center"/>
          </w:tcPr>
          <w:p>
            <w:pPr>
              <w:pStyle w:val="TableContents"/>
              <w:bidi w:val="0"/>
              <w:spacing w:before="0" w:after="0"/>
              <w:jc w:val="left"/>
              <w:rPr>
                <w:color w:val="000000"/>
              </w:rPr>
            </w:pPr>
            <w:r>
              <w:rPr>
                <w:color w:val="000000"/>
              </w:rPr>
              <w:t>AF</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5</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CHECK BOX IF DISCLOSURE OF LEGAL PROCEEDINGS IS REQUIRED PURSUANT TO ITEM 2(D) OR 2(E)</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30" w:type="dxa"/>
            </w:tcMar>
            <w:vAlign w:val="center"/>
          </w:tcPr>
          <w:p>
            <w:pPr>
              <w:pStyle w:val="TableContents"/>
              <w:bidi w:val="0"/>
              <w:spacing w:before="0" w:after="0"/>
              <w:jc w:val="left"/>
              <w:rPr/>
            </w:pPr>
            <w:r>
              <w:rPr/>
              <w:t>☐</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tcMar>
            <w:vAlign w:val="center"/>
          </w:tcPr>
          <w:p>
            <w:pPr>
              <w:pStyle w:val="TableContents"/>
              <w:bidi w:val="0"/>
              <w:spacing w:before="0" w:after="283"/>
              <w:jc w:val="left"/>
              <w:rPr/>
            </w:pPr>
            <w:r>
              <w:rPr/>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6</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CITIZENSHIP OR PLACE OF ORGANIZATION</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tcMar>
            <w:vAlign w:val="center"/>
          </w:tcPr>
          <w:p>
            <w:pPr>
              <w:pStyle w:val="TableContents"/>
              <w:bidi w:val="0"/>
              <w:spacing w:before="0" w:after="0"/>
              <w:jc w:val="left"/>
              <w:rPr>
                <w:color w:val="000000"/>
              </w:rPr>
            </w:pPr>
            <w:r>
              <w:rPr>
                <w:color w:val="000000"/>
              </w:rPr>
              <w:t>United States of America</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406" w:type="dxa"/>
            <w:gridSpan w:val="2"/>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rPr>
            </w:pPr>
            <w:r>
              <w:rPr>
                <w:b/>
              </w:rPr>
              <w:t>NUMBER OF SHARES BENEFICIALLY OWNED BY EACH REPORTING PERSON WITH</w:t>
            </w:r>
          </w:p>
        </w:tc>
        <w:tc>
          <w:tcPr>
            <w:tcW w:w="706"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7</w:t>
            </w:r>
          </w:p>
        </w:tc>
        <w:tc>
          <w:tcPr>
            <w:tcW w:w="4504" w:type="dxa"/>
            <w:tcBorders>
              <w:left w:val="single" w:sz="8" w:space="0" w:color="000000"/>
            </w:tcBorders>
            <w:tcMar>
              <w:top w:w="0" w:type="dxa"/>
              <w:bottom w:w="0" w:type="dxa"/>
            </w:tcMar>
            <w:vAlign w:val="center"/>
          </w:tcPr>
          <w:p>
            <w:pPr>
              <w:pStyle w:val="TableContents"/>
              <w:bidi w:val="0"/>
              <w:spacing w:before="0" w:after="0"/>
              <w:jc w:val="left"/>
              <w:rPr>
                <w:b/>
              </w:rPr>
            </w:pPr>
            <w:r>
              <w:rPr>
                <w:b/>
              </w:rPr>
              <w:t>SOLE VOTING POWER</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504" w:type="dxa"/>
            <w:vMerge w:val="restart"/>
            <w:tcBorders>
              <w:left w:val="single" w:sz="8" w:space="0" w:color="000000"/>
              <w:bottom w:val="single" w:sz="8" w:space="0" w:color="000000"/>
            </w:tcBorders>
            <w:tcMar>
              <w:top w:w="0" w:type="dxa"/>
            </w:tcMar>
            <w:vAlign w:val="center"/>
          </w:tcPr>
          <w:p>
            <w:pPr>
              <w:pStyle w:val="TableContents"/>
              <w:bidi w:val="0"/>
              <w:spacing w:before="0" w:after="283"/>
              <w:jc w:val="left"/>
              <w:rPr/>
            </w:pPr>
            <w:r>
              <w:rPr/>
              <w:t>0</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504"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8</w:t>
            </w:r>
          </w:p>
        </w:tc>
        <w:tc>
          <w:tcPr>
            <w:tcW w:w="4504" w:type="dxa"/>
            <w:tcBorders>
              <w:left w:val="single" w:sz="8" w:space="0" w:color="000000"/>
            </w:tcBorders>
            <w:tcMar>
              <w:top w:w="0" w:type="dxa"/>
              <w:bottom w:w="0" w:type="dxa"/>
            </w:tcMar>
            <w:vAlign w:val="center"/>
          </w:tcPr>
          <w:p>
            <w:pPr>
              <w:pStyle w:val="TableContents"/>
              <w:bidi w:val="0"/>
              <w:spacing w:before="0" w:after="0"/>
              <w:jc w:val="left"/>
              <w:rPr>
                <w:b/>
              </w:rPr>
            </w:pPr>
            <w:r>
              <w:rPr>
                <w:b/>
              </w:rPr>
              <w:t>SHARED VOTING POWER</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504" w:type="dxa"/>
            <w:vMerge w:val="restart"/>
            <w:tcBorders>
              <w:left w:val="single" w:sz="8" w:space="0" w:color="000000"/>
              <w:bottom w:val="single" w:sz="8" w:space="0" w:color="000000"/>
            </w:tcBorders>
            <w:tcMar>
              <w:top w:w="0" w:type="dxa"/>
            </w:tcMar>
            <w:vAlign w:val="center"/>
          </w:tcPr>
          <w:p>
            <w:pPr>
              <w:pStyle w:val="TableContents"/>
              <w:bidi w:val="0"/>
              <w:spacing w:before="0" w:after="0"/>
              <w:jc w:val="left"/>
              <w:rPr/>
            </w:pPr>
            <w:r>
              <w:rPr/>
              <w:t>4,382,504</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504"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9</w:t>
            </w:r>
          </w:p>
        </w:tc>
        <w:tc>
          <w:tcPr>
            <w:tcW w:w="4504" w:type="dxa"/>
            <w:tcBorders>
              <w:left w:val="single" w:sz="8" w:space="0" w:color="000000"/>
            </w:tcBorders>
            <w:tcMar>
              <w:top w:w="0" w:type="dxa"/>
              <w:bottom w:w="0" w:type="dxa"/>
            </w:tcMar>
            <w:vAlign w:val="center"/>
          </w:tcPr>
          <w:p>
            <w:pPr>
              <w:pStyle w:val="TableContents"/>
              <w:bidi w:val="0"/>
              <w:spacing w:before="0" w:after="0"/>
              <w:jc w:val="left"/>
              <w:rPr>
                <w:b/>
              </w:rPr>
            </w:pPr>
            <w:r>
              <w:rPr>
                <w:b/>
              </w:rPr>
              <w:t>SOLE DISPOSITIVE POWER</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504" w:type="dxa"/>
            <w:vMerge w:val="restart"/>
            <w:tcBorders>
              <w:left w:val="single" w:sz="8" w:space="0" w:color="000000"/>
              <w:bottom w:val="single" w:sz="8" w:space="0" w:color="000000"/>
            </w:tcBorders>
            <w:tcMar>
              <w:top w:w="0" w:type="dxa"/>
            </w:tcMar>
            <w:vAlign w:val="center"/>
          </w:tcPr>
          <w:p>
            <w:pPr>
              <w:pStyle w:val="TableContents"/>
              <w:bidi w:val="0"/>
              <w:spacing w:before="0" w:after="283"/>
              <w:jc w:val="left"/>
              <w:rPr/>
            </w:pPr>
            <w:r>
              <w:rPr/>
              <w:t>0</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504"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10</w:t>
            </w:r>
          </w:p>
        </w:tc>
        <w:tc>
          <w:tcPr>
            <w:tcW w:w="4504" w:type="dxa"/>
            <w:tcBorders>
              <w:left w:val="single" w:sz="8" w:space="0" w:color="000000"/>
            </w:tcBorders>
            <w:tcMar>
              <w:top w:w="0" w:type="dxa"/>
              <w:bottom w:w="0" w:type="dxa"/>
            </w:tcMar>
            <w:vAlign w:val="center"/>
          </w:tcPr>
          <w:p>
            <w:pPr>
              <w:pStyle w:val="TableContents"/>
              <w:bidi w:val="0"/>
              <w:spacing w:before="0" w:after="0"/>
              <w:jc w:val="left"/>
              <w:rPr>
                <w:b/>
              </w:rPr>
            </w:pPr>
            <w:r>
              <w:rPr>
                <w:b/>
              </w:rPr>
              <w:t>SHARED DISPOSITIVE POWER</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504" w:type="dxa"/>
            <w:vMerge w:val="restart"/>
            <w:tcBorders>
              <w:left w:val="single" w:sz="8" w:space="0" w:color="000000"/>
              <w:bottom w:val="single" w:sz="8" w:space="0" w:color="000000"/>
            </w:tcBorders>
            <w:tcMar>
              <w:top w:w="0" w:type="dxa"/>
            </w:tcMar>
            <w:vAlign w:val="center"/>
          </w:tcPr>
          <w:p>
            <w:pPr>
              <w:pStyle w:val="TableContents"/>
              <w:bidi w:val="0"/>
              <w:spacing w:before="0" w:after="0"/>
              <w:jc w:val="left"/>
              <w:rPr/>
            </w:pPr>
            <w:r>
              <w:rPr/>
              <w:t>4,382,504</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504"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11</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AGGREGATE AMOUNT BENEFICIALLY OWNED BY EACH REPORTING PERSON</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pPr>
            <w:r>
              <w:rPr/>
              <w:t>4,382,504</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12</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CHECK BOX IF THE AGGREGATE AMOUNT IN ROW (11) EXCLUDES CERTAIN SHARES (SEE INSTRUCTIONS)</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30" w:type="dxa"/>
            </w:tcMar>
            <w:vAlign w:val="center"/>
          </w:tcPr>
          <w:p>
            <w:pPr>
              <w:pStyle w:val="TableContents"/>
              <w:bidi w:val="0"/>
              <w:spacing w:before="0" w:after="0"/>
              <w:jc w:val="left"/>
              <w:rPr/>
            </w:pPr>
            <w:r>
              <w:rPr/>
              <w:t>☐</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tcMar>
            <w:vAlign w:val="center"/>
          </w:tcPr>
          <w:p>
            <w:pPr>
              <w:pStyle w:val="TableContents"/>
              <w:bidi w:val="0"/>
              <w:spacing w:before="0" w:after="0"/>
              <w:jc w:val="left"/>
              <w:rPr/>
            </w:pPr>
            <w:r>
              <w:rPr/>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13</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PERCENT OF CLASS REPRESENTED BY AMOUNT IN ROW (11)</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tcMar>
            <w:vAlign w:val="center"/>
          </w:tcPr>
          <w:p>
            <w:pPr>
              <w:pStyle w:val="TableContents"/>
              <w:bidi w:val="0"/>
              <w:spacing w:before="0" w:after="0"/>
              <w:jc w:val="left"/>
              <w:rPr/>
            </w:pPr>
            <w:r>
              <w:rPr/>
              <w:t>8.4%</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14</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TYPE OF REPORTING PERSON (SEE INSTRUCTIONS)</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tcMar>
            <w:vAlign w:val="center"/>
          </w:tcPr>
          <w:p>
            <w:pPr>
              <w:pStyle w:val="TableContents"/>
              <w:bidi w:val="0"/>
              <w:spacing w:before="0" w:after="0"/>
              <w:jc w:val="left"/>
              <w:rPr>
                <w:color w:val="000000"/>
              </w:rPr>
            </w:pPr>
            <w:r>
              <w:rPr>
                <w:color w:val="000000"/>
              </w:rPr>
              <w:t>IN</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bl>
    <w:p>
      <w:pPr>
        <w:pStyle w:val="TextBody"/>
        <w:bidi w:val="0"/>
        <w:spacing w:before="0" w:after="0"/>
        <w:jc w:val="left"/>
        <w:rPr/>
      </w:pPr>
      <w:r>
        <w:rPr/>
      </w:r>
    </w:p>
    <w:p>
      <w:pPr>
        <w:pStyle w:val="HorizontalLine"/>
        <w:pBdr>
          <w:bottom w:val="single" w:sz="12" w:space="0" w:color="808080"/>
        </w:pBdr>
        <w:bidi w:val="0"/>
        <w:jc w:val="left"/>
        <w:rPr/>
      </w:pPr>
      <w:r>
        <w:rPr/>
      </w:r>
    </w:p>
    <w:tbl>
      <w:tblPr>
        <w:tblW w:w="4165" w:type="dxa"/>
        <w:jc w:val="left"/>
        <w:tblInd w:w="0" w:type="dxa"/>
        <w:tblLayout w:type="fixed"/>
        <w:tblCellMar>
          <w:top w:w="0" w:type="dxa"/>
          <w:left w:w="0" w:type="dxa"/>
          <w:bottom w:w="0" w:type="dxa"/>
          <w:right w:w="0" w:type="dxa"/>
        </w:tblCellMar>
      </w:tblPr>
      <w:tblGrid>
        <w:gridCol w:w="2330"/>
        <w:gridCol w:w="60"/>
        <w:gridCol w:w="1775"/>
      </w:tblGrid>
      <w:tr>
        <w:trPr/>
        <w:tc>
          <w:tcPr>
            <w:tcW w:w="2330" w:type="dxa"/>
            <w:tcBorders/>
            <w:vAlign w:val="center"/>
          </w:tcPr>
          <w:p>
            <w:pPr>
              <w:pStyle w:val="TableContents"/>
              <w:bidi w:val="0"/>
              <w:spacing w:before="0" w:after="0"/>
              <w:jc w:val="left"/>
              <w:rPr>
                <w:color w:val="000000"/>
              </w:rPr>
            </w:pPr>
            <w:r>
              <w:rPr>
                <w:color w:val="000000"/>
              </w:rPr>
              <w:t>CUSIP No. N69605108</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0"/>
              <w:jc w:val="right"/>
              <w:rPr>
                <w:color w:val="000000"/>
              </w:rPr>
            </w:pPr>
            <w:r>
              <w:rPr>
                <w:color w:val="000000"/>
              </w:rPr>
              <w:t xml:space="preserve">Page </w:t>
            </w:r>
            <w:r>
              <w:rPr>
                <w:b/>
                <w:i w:val="false"/>
                <w:caps w:val="false"/>
                <w:smallCaps w:val="false"/>
                <w:color w:val="000000"/>
              </w:rPr>
              <w:t>6</w:t>
            </w:r>
            <w:r>
              <w:rPr>
                <w:color w:val="000000"/>
              </w:rPr>
              <w:t xml:space="preserve"> of  </w:t>
            </w:r>
            <w:r>
              <w:rPr>
                <w:b/>
                <w:color w:val="000000"/>
              </w:rPr>
              <w:t>8</w:t>
            </w:r>
            <w:r>
              <w:rPr>
                <w:color w:val="000000"/>
              </w:rPr>
              <w:t xml:space="preserve"> Pages</w:t>
            </w:r>
          </w:p>
        </w:tc>
      </w:tr>
    </w:tbl>
    <w:tbl>
      <w:tblPr>
        <w:tblW w:w="10205" w:type="dxa"/>
        <w:jc w:val="left"/>
        <w:tblInd w:w="-10" w:type="dxa"/>
        <w:tblLayout w:type="fixed"/>
        <w:tblCellMar>
          <w:top w:w="28" w:type="dxa"/>
          <w:left w:w="28" w:type="dxa"/>
          <w:bottom w:w="28" w:type="dxa"/>
          <w:right w:w="0" w:type="dxa"/>
        </w:tblCellMar>
      </w:tblPr>
      <w:tblGrid>
        <w:gridCol w:w="4183"/>
        <w:gridCol w:w="223"/>
        <w:gridCol w:w="706"/>
        <w:gridCol w:w="4504"/>
        <w:gridCol w:w="297"/>
        <w:gridCol w:w="292"/>
      </w:tblGrid>
      <w:tr>
        <w:trPr/>
        <w:tc>
          <w:tcPr>
            <w:tcW w:w="4183" w:type="dxa"/>
            <w:vMerge w:val="restart"/>
            <w:tcBorders>
              <w:top w:val="single" w:sz="8" w:space="0" w:color="000000"/>
              <w:left w:val="single" w:sz="8" w:space="0" w:color="000000"/>
              <w:bottom w:val="single" w:sz="8" w:space="0" w:color="000000"/>
            </w:tcBorders>
            <w:vAlign w:val="center"/>
          </w:tcPr>
          <w:p>
            <w:pPr>
              <w:pStyle w:val="TableContents"/>
              <w:bidi w:val="0"/>
              <w:spacing w:before="0" w:after="0"/>
              <w:jc w:val="center"/>
              <w:rPr>
                <w:b/>
                <w:sz w:val="36"/>
              </w:rPr>
            </w:pPr>
            <w:r>
              <w:rPr>
                <w:b/>
                <w:sz w:val="36"/>
              </w:rPr>
              <w:t>1</w:t>
            </w:r>
          </w:p>
        </w:tc>
        <w:tc>
          <w:tcPr>
            <w:tcW w:w="5433" w:type="dxa"/>
            <w:gridSpan w:val="3"/>
            <w:tcBorders>
              <w:top w:val="single" w:sz="8" w:space="0" w:color="000000"/>
              <w:left w:val="single" w:sz="8" w:space="0" w:color="000000"/>
            </w:tcBorders>
            <w:tcMar>
              <w:bottom w:w="0" w:type="dxa"/>
            </w:tcMar>
            <w:vAlign w:val="center"/>
          </w:tcPr>
          <w:p>
            <w:pPr>
              <w:pStyle w:val="TableContents"/>
              <w:bidi w:val="0"/>
              <w:spacing w:before="0" w:after="0"/>
              <w:jc w:val="left"/>
              <w:rPr>
                <w:b/>
              </w:rPr>
            </w:pPr>
            <w:r>
              <w:rPr>
                <w:b/>
              </w:rPr>
              <w:t>NAMES OF REPORTING PERSONS</w:t>
            </w:r>
          </w:p>
        </w:tc>
        <w:tc>
          <w:tcPr>
            <w:tcW w:w="297" w:type="dxa"/>
            <w:tcBorders>
              <w:top w:val="single" w:sz="8" w:space="0" w:color="000000"/>
            </w:tcBorders>
            <w:tcMar>
              <w:left w:w="0" w:type="dxa"/>
              <w:bottom w:w="0" w:type="dxa"/>
            </w:tcMar>
            <w:vAlign w:val="center"/>
          </w:tcPr>
          <w:p>
            <w:pPr>
              <w:pStyle w:val="TableContents"/>
              <w:bidi w:val="0"/>
              <w:spacing w:before="0" w:after="0"/>
              <w:jc w:val="left"/>
              <w:rPr/>
            </w:pPr>
            <w:r>
              <w:rPr/>
              <w:t> </w:t>
            </w:r>
          </w:p>
        </w:tc>
        <w:tc>
          <w:tcPr>
            <w:tcW w:w="292" w:type="dxa"/>
            <w:tcBorders>
              <w:top w:val="single" w:sz="8" w:space="0" w:color="000000"/>
              <w:right w:val="single" w:sz="8" w:space="0" w:color="000000"/>
            </w:tcBorders>
            <w:tcMar>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top w:val="single" w:sz="8" w:space="0" w:color="000000"/>
              <w:left w:val="single" w:sz="8" w:space="0" w:color="000000"/>
              <w:bottom w:val="single" w:sz="8" w:space="0" w:color="000000"/>
            </w:tcBorders>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tcMar>
            <w:vAlign w:val="center"/>
          </w:tcPr>
          <w:p>
            <w:pPr>
              <w:pStyle w:val="TableContents"/>
              <w:bidi w:val="0"/>
              <w:spacing w:before="0" w:after="0"/>
              <w:jc w:val="left"/>
              <w:rPr>
                <w:color w:val="000000"/>
              </w:rPr>
            </w:pPr>
            <w:r>
              <w:rPr>
                <w:color w:val="000000"/>
              </w:rPr>
              <w:t>Robert Adelman</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top w:val="single" w:sz="8" w:space="0" w:color="000000"/>
              <w:left w:val="single" w:sz="8" w:space="0" w:color="000000"/>
              <w:bottom w:val="single" w:sz="8" w:space="0" w:color="000000"/>
            </w:tcBorders>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2</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CHECK THE APPROPRIATE BOX IF A MEMBER OF A GROUP</w:t>
            </w:r>
          </w:p>
        </w:tc>
        <w:tc>
          <w:tcPr>
            <w:tcW w:w="297" w:type="dxa"/>
            <w:tcBorders/>
            <w:tcMar>
              <w:top w:w="30" w:type="dxa"/>
              <w:left w:w="30" w:type="dxa"/>
              <w:bottom w:w="30" w:type="dxa"/>
              <w:right w:w="30" w:type="dxa"/>
            </w:tcMar>
            <w:vAlign w:val="center"/>
          </w:tcPr>
          <w:p>
            <w:pPr>
              <w:pStyle w:val="TableContents"/>
              <w:bidi w:val="0"/>
              <w:spacing w:before="0" w:after="0"/>
              <w:jc w:val="right"/>
              <w:rPr/>
            </w:pPr>
            <w:r>
              <w:rPr/>
              <w:t>(a)</w:t>
            </w:r>
          </w:p>
        </w:tc>
        <w:tc>
          <w:tcPr>
            <w:tcW w:w="292" w:type="dxa"/>
            <w:tcBorders>
              <w:right w:val="single" w:sz="8" w:space="0" w:color="000000"/>
            </w:tcBorders>
            <w:tcMar>
              <w:top w:w="0" w:type="dxa"/>
              <w:left w:w="0" w:type="dxa"/>
              <w:bottom w:w="0" w:type="dxa"/>
              <w:right w:w="30" w:type="dxa"/>
            </w:tcMar>
            <w:vAlign w:val="center"/>
          </w:tcPr>
          <w:p>
            <w:pPr>
              <w:pStyle w:val="TableContents"/>
              <w:bidi w:val="0"/>
              <w:spacing w:before="0" w:after="0"/>
              <w:jc w:val="left"/>
              <w:rPr/>
            </w:pPr>
            <w:r>
              <w:rPr/>
              <w:t>☐</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tcMar>
            <w:vAlign w:val="center"/>
          </w:tcPr>
          <w:p>
            <w:pPr>
              <w:pStyle w:val="TableContents"/>
              <w:bidi w:val="0"/>
              <w:spacing w:before="0" w:after="283"/>
              <w:jc w:val="left"/>
              <w:rPr/>
            </w:pPr>
            <w:r>
              <w:rPr/>
            </w:r>
          </w:p>
        </w:tc>
        <w:tc>
          <w:tcPr>
            <w:tcW w:w="297" w:type="dxa"/>
            <w:tcBorders/>
            <w:tcMar>
              <w:top w:w="30" w:type="dxa"/>
              <w:left w:w="30" w:type="dxa"/>
              <w:bottom w:w="30" w:type="dxa"/>
              <w:right w:w="30" w:type="dxa"/>
            </w:tcMar>
            <w:vAlign w:val="center"/>
          </w:tcPr>
          <w:p>
            <w:pPr>
              <w:pStyle w:val="TableContents"/>
              <w:bidi w:val="0"/>
              <w:spacing w:before="0" w:after="0"/>
              <w:jc w:val="right"/>
              <w:rPr/>
            </w:pPr>
            <w:r>
              <w:rPr/>
              <w:t>(b)</w:t>
            </w:r>
          </w:p>
        </w:tc>
        <w:tc>
          <w:tcPr>
            <w:tcW w:w="292" w:type="dxa"/>
            <w:tcBorders>
              <w:right w:val="single" w:sz="8" w:space="0" w:color="000000"/>
            </w:tcBorders>
            <w:tcMar>
              <w:top w:w="0" w:type="dxa"/>
              <w:left w:w="0" w:type="dxa"/>
              <w:bottom w:w="0" w:type="dxa"/>
              <w:right w:w="30" w:type="dxa"/>
            </w:tcMar>
            <w:vAlign w:val="center"/>
          </w:tcPr>
          <w:p>
            <w:pPr>
              <w:pStyle w:val="TableContents"/>
              <w:bidi w:val="0"/>
              <w:spacing w:before="0" w:after="0"/>
              <w:jc w:val="left"/>
              <w:rPr/>
            </w:pPr>
            <w:r>
              <w:rPr/>
              <w:t>☐</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3</w:t>
            </w:r>
          </w:p>
        </w:tc>
        <w:tc>
          <w:tcPr>
            <w:tcW w:w="5433" w:type="dxa"/>
            <w:gridSpan w:val="3"/>
            <w:tcBorders>
              <w:left w:val="single" w:sz="8" w:space="0" w:color="000000"/>
            </w:tcBorders>
            <w:shd w:fill="BFBFBF" w:val="clear"/>
            <w:tcMar>
              <w:top w:w="0" w:type="dxa"/>
              <w:bottom w:w="0" w:type="dxa"/>
            </w:tcMar>
            <w:vAlign w:val="center"/>
          </w:tcPr>
          <w:p>
            <w:pPr>
              <w:pStyle w:val="TableContents"/>
              <w:bidi w:val="0"/>
              <w:spacing w:before="0" w:after="0"/>
              <w:jc w:val="left"/>
              <w:rPr>
                <w:b/>
              </w:rPr>
            </w:pPr>
            <w:r>
              <w:rPr>
                <w:b/>
              </w:rPr>
              <w:t>SEC USE ONLY</w:t>
            </w:r>
          </w:p>
        </w:tc>
        <w:tc>
          <w:tcPr>
            <w:tcW w:w="297" w:type="dxa"/>
            <w:tcBorders/>
            <w:shd w:fill="BFBFBF" w:val="clear"/>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shd w:fill="BFBFBF" w:val="clear"/>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shd w:fill="BFBFBF" w:val="clear"/>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shd w:fill="BFBFBF" w:val="clear"/>
            <w:tcMar>
              <w:top w:w="0" w:type="dxa"/>
            </w:tcMar>
            <w:vAlign w:val="center"/>
          </w:tcPr>
          <w:p>
            <w:pPr>
              <w:pStyle w:val="TableContents"/>
              <w:bidi w:val="0"/>
              <w:spacing w:before="0" w:after="0"/>
              <w:jc w:val="left"/>
              <w:rPr/>
            </w:pPr>
            <w:r>
              <w:rPr/>
              <w:t> </w:t>
            </w:r>
          </w:p>
        </w:tc>
        <w:tc>
          <w:tcPr>
            <w:tcW w:w="297" w:type="dxa"/>
            <w:tcBorders/>
            <w:shd w:fill="BFBFBF" w:val="clear"/>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shd w:fill="BFBFBF" w:val="clear"/>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shd w:fill="BFBFBF" w:val="clear"/>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shd w:fill="BFBFBF" w:val="clear"/>
            <w:tcMar>
              <w:top w:w="0" w:type="dxa"/>
            </w:tcMar>
            <w:vAlign w:val="center"/>
          </w:tcPr>
          <w:p>
            <w:pPr>
              <w:pStyle w:val="Normal"/>
              <w:bidi w:val="0"/>
              <w:jc w:val="left"/>
              <w:rPr/>
            </w:pPr>
            <w:r>
              <w:rPr/>
            </w:r>
          </w:p>
        </w:tc>
        <w:tc>
          <w:tcPr>
            <w:tcW w:w="297" w:type="dxa"/>
            <w:tcBorders>
              <w:bottom w:val="single" w:sz="8" w:space="0" w:color="000000"/>
            </w:tcBorders>
            <w:shd w:fill="BFBFBF" w:val="clear"/>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shd w:fill="BFBFBF" w:val="clear"/>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4</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SOURCE OF FUNDS (SEE INSTRUCTIONS)</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tcMar>
            <w:vAlign w:val="center"/>
          </w:tcPr>
          <w:p>
            <w:pPr>
              <w:pStyle w:val="TableContents"/>
              <w:bidi w:val="0"/>
              <w:spacing w:before="0" w:after="0"/>
              <w:jc w:val="left"/>
              <w:rPr>
                <w:color w:val="000000"/>
              </w:rPr>
            </w:pPr>
            <w:r>
              <w:rPr>
                <w:color w:val="000000"/>
              </w:rPr>
              <w:t>AF</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5</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CHECK BOX IF DISCLOSURE OF LEGAL PROCEEDINGS IS REQUIRED PURSUANT TO ITEM 2(D) OR 2(E)</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30" w:type="dxa"/>
            </w:tcMar>
            <w:vAlign w:val="center"/>
          </w:tcPr>
          <w:p>
            <w:pPr>
              <w:pStyle w:val="TableContents"/>
              <w:bidi w:val="0"/>
              <w:spacing w:before="0" w:after="0"/>
              <w:jc w:val="left"/>
              <w:rPr/>
            </w:pPr>
            <w:r>
              <w:rPr/>
              <w:t>☐</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tcMar>
            <w:vAlign w:val="center"/>
          </w:tcPr>
          <w:p>
            <w:pPr>
              <w:pStyle w:val="TableContents"/>
              <w:bidi w:val="0"/>
              <w:spacing w:before="0" w:after="283"/>
              <w:jc w:val="left"/>
              <w:rPr/>
            </w:pPr>
            <w:r>
              <w:rPr/>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6</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CITIZENSHIP OR PLACE OF ORGANIZATION</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tcMar>
            <w:vAlign w:val="center"/>
          </w:tcPr>
          <w:p>
            <w:pPr>
              <w:pStyle w:val="TableContents"/>
              <w:bidi w:val="0"/>
              <w:spacing w:before="0" w:after="0"/>
              <w:jc w:val="left"/>
              <w:rPr>
                <w:color w:val="000000"/>
              </w:rPr>
            </w:pPr>
            <w:r>
              <w:rPr>
                <w:color w:val="000000"/>
              </w:rPr>
              <w:t>United States of America</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406" w:type="dxa"/>
            <w:gridSpan w:val="2"/>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rPr>
            </w:pPr>
            <w:r>
              <w:rPr>
                <w:b/>
              </w:rPr>
              <w:t>NUMBER OF SHARES BENEFICIALLY OWNED BY EACH REPORTING PERSON WITH</w:t>
            </w:r>
          </w:p>
        </w:tc>
        <w:tc>
          <w:tcPr>
            <w:tcW w:w="706"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7</w:t>
            </w:r>
          </w:p>
        </w:tc>
        <w:tc>
          <w:tcPr>
            <w:tcW w:w="4504" w:type="dxa"/>
            <w:tcBorders>
              <w:left w:val="single" w:sz="8" w:space="0" w:color="000000"/>
            </w:tcBorders>
            <w:tcMar>
              <w:top w:w="0" w:type="dxa"/>
              <w:bottom w:w="0" w:type="dxa"/>
            </w:tcMar>
            <w:vAlign w:val="center"/>
          </w:tcPr>
          <w:p>
            <w:pPr>
              <w:pStyle w:val="TableContents"/>
              <w:bidi w:val="0"/>
              <w:spacing w:before="0" w:after="0"/>
              <w:jc w:val="left"/>
              <w:rPr>
                <w:b/>
              </w:rPr>
            </w:pPr>
            <w:r>
              <w:rPr>
                <w:b/>
              </w:rPr>
              <w:t>SOLE VOTING POWER</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504" w:type="dxa"/>
            <w:vMerge w:val="restart"/>
            <w:tcBorders>
              <w:left w:val="single" w:sz="8" w:space="0" w:color="000000"/>
              <w:bottom w:val="single" w:sz="8" w:space="0" w:color="000000"/>
            </w:tcBorders>
            <w:tcMar>
              <w:top w:w="0" w:type="dxa"/>
            </w:tcMar>
            <w:vAlign w:val="center"/>
          </w:tcPr>
          <w:p>
            <w:pPr>
              <w:pStyle w:val="TableContents"/>
              <w:bidi w:val="0"/>
              <w:spacing w:before="0" w:after="283"/>
              <w:jc w:val="left"/>
              <w:rPr/>
            </w:pPr>
            <w:r>
              <w:rPr/>
              <w:t>0</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504"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8</w:t>
            </w:r>
          </w:p>
        </w:tc>
        <w:tc>
          <w:tcPr>
            <w:tcW w:w="4504" w:type="dxa"/>
            <w:tcBorders>
              <w:left w:val="single" w:sz="8" w:space="0" w:color="000000"/>
            </w:tcBorders>
            <w:tcMar>
              <w:top w:w="0" w:type="dxa"/>
              <w:bottom w:w="0" w:type="dxa"/>
            </w:tcMar>
            <w:vAlign w:val="center"/>
          </w:tcPr>
          <w:p>
            <w:pPr>
              <w:pStyle w:val="TableContents"/>
              <w:bidi w:val="0"/>
              <w:spacing w:before="0" w:after="0"/>
              <w:jc w:val="left"/>
              <w:rPr>
                <w:b/>
              </w:rPr>
            </w:pPr>
            <w:r>
              <w:rPr>
                <w:b/>
              </w:rPr>
              <w:t>SHARED VOTING POWER</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504" w:type="dxa"/>
            <w:vMerge w:val="restart"/>
            <w:tcBorders>
              <w:left w:val="single" w:sz="8" w:space="0" w:color="000000"/>
              <w:bottom w:val="single" w:sz="8" w:space="0" w:color="000000"/>
            </w:tcBorders>
            <w:tcMar>
              <w:top w:w="0" w:type="dxa"/>
            </w:tcMar>
            <w:vAlign w:val="center"/>
          </w:tcPr>
          <w:p>
            <w:pPr>
              <w:pStyle w:val="TableContents"/>
              <w:bidi w:val="0"/>
              <w:spacing w:before="0" w:after="0"/>
              <w:jc w:val="left"/>
              <w:rPr/>
            </w:pPr>
            <w:r>
              <w:rPr/>
              <w:t>4,382,504</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504"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9</w:t>
            </w:r>
          </w:p>
        </w:tc>
        <w:tc>
          <w:tcPr>
            <w:tcW w:w="4504" w:type="dxa"/>
            <w:tcBorders>
              <w:left w:val="single" w:sz="8" w:space="0" w:color="000000"/>
            </w:tcBorders>
            <w:tcMar>
              <w:top w:w="0" w:type="dxa"/>
              <w:bottom w:w="0" w:type="dxa"/>
            </w:tcMar>
            <w:vAlign w:val="center"/>
          </w:tcPr>
          <w:p>
            <w:pPr>
              <w:pStyle w:val="TableContents"/>
              <w:bidi w:val="0"/>
              <w:spacing w:before="0" w:after="0"/>
              <w:jc w:val="left"/>
              <w:rPr>
                <w:b/>
              </w:rPr>
            </w:pPr>
            <w:r>
              <w:rPr>
                <w:b/>
              </w:rPr>
              <w:t>SOLE DISPOSITIVE POWER</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504" w:type="dxa"/>
            <w:vMerge w:val="restart"/>
            <w:tcBorders>
              <w:left w:val="single" w:sz="8" w:space="0" w:color="000000"/>
              <w:bottom w:val="single" w:sz="8" w:space="0" w:color="000000"/>
            </w:tcBorders>
            <w:tcMar>
              <w:top w:w="0" w:type="dxa"/>
            </w:tcMar>
            <w:vAlign w:val="center"/>
          </w:tcPr>
          <w:p>
            <w:pPr>
              <w:pStyle w:val="TableContents"/>
              <w:bidi w:val="0"/>
              <w:spacing w:before="0" w:after="283"/>
              <w:jc w:val="left"/>
              <w:rPr/>
            </w:pPr>
            <w:r>
              <w:rPr/>
              <w:t>0</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504"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10</w:t>
            </w:r>
          </w:p>
        </w:tc>
        <w:tc>
          <w:tcPr>
            <w:tcW w:w="4504" w:type="dxa"/>
            <w:tcBorders>
              <w:left w:val="single" w:sz="8" w:space="0" w:color="000000"/>
            </w:tcBorders>
            <w:tcMar>
              <w:top w:w="0" w:type="dxa"/>
              <w:bottom w:w="0" w:type="dxa"/>
            </w:tcMar>
            <w:vAlign w:val="center"/>
          </w:tcPr>
          <w:p>
            <w:pPr>
              <w:pStyle w:val="TableContents"/>
              <w:bidi w:val="0"/>
              <w:spacing w:before="0" w:after="0"/>
              <w:jc w:val="left"/>
              <w:rPr>
                <w:b/>
              </w:rPr>
            </w:pPr>
            <w:r>
              <w:rPr>
                <w:b/>
              </w:rPr>
              <w:t>SHARED DISPOSITIVE POWER</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504" w:type="dxa"/>
            <w:vMerge w:val="restart"/>
            <w:tcBorders>
              <w:left w:val="single" w:sz="8" w:space="0" w:color="000000"/>
              <w:bottom w:val="single" w:sz="8" w:space="0" w:color="000000"/>
            </w:tcBorders>
            <w:tcMar>
              <w:top w:w="0" w:type="dxa"/>
            </w:tcMar>
            <w:vAlign w:val="center"/>
          </w:tcPr>
          <w:p>
            <w:pPr>
              <w:pStyle w:val="TableContents"/>
              <w:bidi w:val="0"/>
              <w:spacing w:before="0" w:after="0"/>
              <w:jc w:val="left"/>
              <w:rPr/>
            </w:pPr>
            <w:r>
              <w:rPr/>
              <w:t>4,382,504</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504"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11</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AGGREGATE AMOUNT BENEFICIALLY OWNED BY EACH REPORTING PERSON</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tcMar>
            <w:vAlign w:val="center"/>
          </w:tcPr>
          <w:p>
            <w:pPr>
              <w:pStyle w:val="TableContents"/>
              <w:bidi w:val="0"/>
              <w:spacing w:before="0" w:after="0"/>
              <w:jc w:val="left"/>
              <w:rPr/>
            </w:pPr>
            <w:r>
              <w:rPr/>
              <w:t>4,382,504</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12</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CHECK BOX IF THE AGGREGATE AMOUNT IN ROW (11) EXCLUDES CERTAIN SHARES (SEE INSTRUCTIONS)</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30" w:type="dxa"/>
            </w:tcMar>
            <w:vAlign w:val="center"/>
          </w:tcPr>
          <w:p>
            <w:pPr>
              <w:pStyle w:val="TableContents"/>
              <w:bidi w:val="0"/>
              <w:spacing w:before="0" w:after="0"/>
              <w:jc w:val="left"/>
              <w:rPr/>
            </w:pPr>
            <w:r>
              <w:rPr/>
              <w:t>☐</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tcMar>
            <w:vAlign w:val="center"/>
          </w:tcPr>
          <w:p>
            <w:pPr>
              <w:pStyle w:val="TableContents"/>
              <w:bidi w:val="0"/>
              <w:spacing w:before="0" w:after="283"/>
              <w:jc w:val="left"/>
              <w:rPr/>
            </w:pPr>
            <w:r>
              <w:rPr/>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13</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PERCENT OF CLASS REPRESENTED BY AMOUNT IN ROW (11)</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tcMar>
            <w:vAlign w:val="center"/>
          </w:tcPr>
          <w:p>
            <w:pPr>
              <w:pStyle w:val="TableContents"/>
              <w:bidi w:val="0"/>
              <w:spacing w:before="0" w:after="0"/>
              <w:jc w:val="left"/>
              <w:rPr/>
            </w:pPr>
            <w:r>
              <w:rPr/>
              <w:t>8.4%</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14</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TYPE OF REPORTING PERSON (SEE INSTRUCTIONS)</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tcMar>
            <w:vAlign w:val="center"/>
          </w:tcPr>
          <w:p>
            <w:pPr>
              <w:pStyle w:val="TableContents"/>
              <w:bidi w:val="0"/>
              <w:spacing w:before="0" w:after="0"/>
              <w:jc w:val="left"/>
              <w:rPr>
                <w:color w:val="000000"/>
              </w:rPr>
            </w:pPr>
            <w:r>
              <w:rPr>
                <w:color w:val="000000"/>
              </w:rPr>
              <w:t>IN</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bl>
    <w:p>
      <w:pPr>
        <w:pStyle w:val="TextBody"/>
        <w:bidi w:val="0"/>
        <w:spacing w:before="0" w:after="0"/>
        <w:jc w:val="left"/>
        <w:rPr>
          <w:color w:val="000000"/>
        </w:rPr>
      </w:pPr>
      <w:r>
        <w:rPr>
          <w:color w:val="000000"/>
        </w:rPr>
        <w:t> </w:t>
      </w:r>
    </w:p>
    <w:p>
      <w:pPr>
        <w:pStyle w:val="HorizontalLine"/>
        <w:pBdr>
          <w:bottom w:val="single" w:sz="12" w:space="0" w:color="808080"/>
        </w:pBdr>
        <w:bidi w:val="0"/>
        <w:jc w:val="left"/>
        <w:rPr/>
      </w:pPr>
      <w:r>
        <w:rPr/>
      </w:r>
    </w:p>
    <w:tbl>
      <w:tblPr>
        <w:tblW w:w="4165" w:type="dxa"/>
        <w:jc w:val="left"/>
        <w:tblInd w:w="0" w:type="dxa"/>
        <w:tblLayout w:type="fixed"/>
        <w:tblCellMar>
          <w:top w:w="0" w:type="dxa"/>
          <w:left w:w="0" w:type="dxa"/>
          <w:bottom w:w="0" w:type="dxa"/>
          <w:right w:w="0" w:type="dxa"/>
        </w:tblCellMar>
      </w:tblPr>
      <w:tblGrid>
        <w:gridCol w:w="2330"/>
        <w:gridCol w:w="60"/>
        <w:gridCol w:w="1775"/>
      </w:tblGrid>
      <w:tr>
        <w:trPr/>
        <w:tc>
          <w:tcPr>
            <w:tcW w:w="2330" w:type="dxa"/>
            <w:tcBorders/>
            <w:vAlign w:val="center"/>
          </w:tcPr>
          <w:p>
            <w:pPr>
              <w:pStyle w:val="TableContents"/>
              <w:bidi w:val="0"/>
              <w:spacing w:before="0" w:after="0"/>
              <w:jc w:val="left"/>
              <w:rPr>
                <w:color w:val="000000"/>
              </w:rPr>
            </w:pPr>
            <w:r>
              <w:rPr>
                <w:color w:val="000000"/>
              </w:rPr>
              <w:t>CUSIP No. N69605108</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0"/>
              <w:jc w:val="right"/>
              <w:rPr>
                <w:color w:val="000000"/>
              </w:rPr>
            </w:pPr>
            <w:r>
              <w:rPr>
                <w:color w:val="000000"/>
              </w:rPr>
              <w:t xml:space="preserve">Page </w:t>
            </w:r>
            <w:r>
              <w:rPr>
                <w:b/>
                <w:i w:val="false"/>
                <w:caps w:val="false"/>
                <w:smallCaps w:val="false"/>
                <w:color w:val="000000"/>
              </w:rPr>
              <w:t>7</w:t>
            </w:r>
            <w:r>
              <w:rPr>
                <w:color w:val="000000"/>
              </w:rPr>
              <w:t xml:space="preserve"> of  </w:t>
            </w:r>
            <w:r>
              <w:rPr>
                <w:b/>
                <w:color w:val="000000"/>
              </w:rPr>
              <w:t>8</w:t>
            </w:r>
            <w:r>
              <w:rPr>
                <w:color w:val="000000"/>
              </w:rPr>
              <w:t xml:space="preserve"> Pages</w:t>
            </w:r>
          </w:p>
        </w:tc>
      </w:tr>
    </w:tbl>
    <w:p>
      <w:pPr>
        <w:pStyle w:val="Normal"/>
        <w:bidi w:val="0"/>
        <w:spacing w:before="0" w:after="0"/>
        <w:jc w:val="left"/>
        <w:rPr>
          <w:sz w:val="4"/>
          <w:szCs w:val="4"/>
        </w:rPr>
      </w:pPr>
      <w:r>
        <w:rPr>
          <w:sz w:val="4"/>
          <w:szCs w:val="4"/>
        </w:rPr>
      </w:r>
      <w:bookmarkStart w:id="6" w:name="z22a274e164504bc9a0eb1b9078548354"/>
      <w:bookmarkStart w:id="7" w:name="z22a274e164504bc9a0eb1b9078548354"/>
      <w:bookmarkEnd w:id="7"/>
    </w:p>
    <w:tbl>
      <w:tblPr>
        <w:tblW w:w="2740" w:type="dxa"/>
        <w:jc w:val="left"/>
        <w:tblInd w:w="0" w:type="dxa"/>
        <w:tblLayout w:type="fixed"/>
        <w:tblCellMar>
          <w:top w:w="0" w:type="dxa"/>
          <w:left w:w="0" w:type="dxa"/>
          <w:bottom w:w="0" w:type="dxa"/>
          <w:right w:w="0" w:type="dxa"/>
        </w:tblCellMar>
      </w:tblPr>
      <w:tblGrid>
        <w:gridCol w:w="740"/>
        <w:gridCol w:w="2000"/>
      </w:tblGrid>
      <w:tr>
        <w:trPr/>
        <w:tc>
          <w:tcPr>
            <w:tcW w:w="740" w:type="dxa"/>
            <w:tcBorders/>
            <w:vAlign w:val="center"/>
          </w:tcPr>
          <w:p>
            <w:pPr>
              <w:pStyle w:val="TableContents"/>
              <w:bidi w:val="0"/>
              <w:spacing w:before="0" w:after="283"/>
              <w:jc w:val="left"/>
              <w:rPr>
                <w:b/>
                <w:color w:val="000000"/>
              </w:rPr>
            </w:pPr>
            <w:r>
              <w:rPr>
                <w:b/>
                <w:color w:val="000000"/>
              </w:rPr>
              <w:t>Item 1.</w:t>
            </w:r>
          </w:p>
        </w:tc>
        <w:tc>
          <w:tcPr>
            <w:tcW w:w="2000" w:type="dxa"/>
            <w:tcBorders/>
            <w:vAlign w:val="center"/>
          </w:tcPr>
          <w:p>
            <w:pPr>
              <w:pStyle w:val="TableContents"/>
              <w:bidi w:val="0"/>
              <w:spacing w:before="0" w:after="0"/>
              <w:jc w:val="left"/>
              <w:rPr>
                <w:b/>
                <w:color w:val="000000"/>
              </w:rPr>
            </w:pPr>
            <w:r>
              <w:rPr>
                <w:b/>
                <w:color w:val="000000"/>
              </w:rPr>
              <w:t>Security and Issuer</w:t>
            </w:r>
          </w:p>
        </w:tc>
      </w:tr>
    </w:tbl>
    <w:p>
      <w:pPr>
        <w:pStyle w:val="TextBody"/>
        <w:bidi w:val="0"/>
        <w:spacing w:before="0" w:after="0"/>
        <w:jc w:val="left"/>
        <w:rPr/>
      </w:pPr>
      <w:r>
        <w:rPr/>
      </w:r>
    </w:p>
    <w:p>
      <w:pPr>
        <w:pStyle w:val="TextBody"/>
        <w:bidi w:val="0"/>
        <w:spacing w:before="0" w:after="0"/>
        <w:jc w:val="both"/>
        <w:rPr>
          <w:rFonts w:ascii="Times New Roman" w:hAnsi="Times New Roman"/>
          <w:i/>
          <w:color w:val="000000"/>
          <w:sz w:val="20"/>
        </w:rPr>
      </w:pPr>
      <w:r>
        <w:rPr>
          <w:rFonts w:ascii="Times New Roman" w:hAnsi="Times New Roman"/>
          <w:i/>
          <w:color w:val="000000"/>
          <w:sz w:val="20"/>
        </w:rPr>
        <w:t>Item 1 of the Schedule 13D is hereby amended and supplemented as follows:</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This Amendment No. 3 to Schedule 13D (“</w:t>
      </w:r>
      <w:r>
        <w:rPr>
          <w:rFonts w:ascii="Times New Roman" w:hAnsi="Times New Roman"/>
          <w:color w:val="000000"/>
          <w:sz w:val="20"/>
          <w:u w:val="single"/>
        </w:rPr>
        <w:t>Amendment No. 3</w:t>
      </w:r>
      <w:r>
        <w:rPr>
          <w:rFonts w:ascii="Times New Roman" w:hAnsi="Times New Roman"/>
          <w:color w:val="000000"/>
          <w:sz w:val="20"/>
        </w:rPr>
        <w:t>”) relates to the Ordinary shares, par value €0.12 per share (the “</w:t>
      </w:r>
      <w:r>
        <w:rPr>
          <w:rFonts w:ascii="Times New Roman" w:hAnsi="Times New Roman"/>
          <w:color w:val="000000"/>
          <w:sz w:val="20"/>
          <w:u w:val="single"/>
        </w:rPr>
        <w:t>Common Shares</w:t>
      </w:r>
      <w:r>
        <w:rPr>
          <w:rFonts w:ascii="Times New Roman" w:hAnsi="Times New Roman"/>
          <w:color w:val="000000"/>
          <w:sz w:val="20"/>
        </w:rPr>
        <w:t>”), of Pharvaris N.V. (the “</w:t>
      </w:r>
      <w:r>
        <w:rPr>
          <w:rFonts w:ascii="Times New Roman" w:hAnsi="Times New Roman"/>
          <w:color w:val="000000"/>
          <w:sz w:val="20"/>
          <w:u w:val="single"/>
        </w:rPr>
        <w:t>Issuer</w:t>
      </w:r>
      <w:r>
        <w:rPr>
          <w:rFonts w:ascii="Times New Roman" w:hAnsi="Times New Roman"/>
          <w:color w:val="000000"/>
          <w:sz w:val="20"/>
        </w:rPr>
        <w:t>”), whose principal executive offices are located at Emmy Noetherweg 2, 2333 BK Leiden, The Netherlands. This Amendment No. 3 amends and supplements the original statement on Schedule 13D filed by the Reporting Persons and Aaron Royston with the Securities and Exchange Commission (the “</w:t>
      </w:r>
      <w:r>
        <w:rPr>
          <w:rFonts w:ascii="Times New Roman" w:hAnsi="Times New Roman"/>
          <w:color w:val="000000"/>
          <w:sz w:val="20"/>
          <w:u w:val="single"/>
        </w:rPr>
        <w:t>SEC</w:t>
      </w:r>
      <w:r>
        <w:rPr>
          <w:rFonts w:ascii="Times New Roman" w:hAnsi="Times New Roman"/>
          <w:color w:val="000000"/>
          <w:sz w:val="20"/>
        </w:rPr>
        <w:t>”) on February 19, 2021, Amendment No. 1 filed by the Reporting Persons with the SEC on September 26, 2022 and Amendment No. 2 filed by the Reporting Persons with the SEC on June 21, 2023 (together with this Amendment No. 3, the “</w:t>
      </w:r>
      <w:r>
        <w:rPr>
          <w:rFonts w:ascii="Times New Roman" w:hAnsi="Times New Roman"/>
          <w:color w:val="000000"/>
          <w:sz w:val="20"/>
          <w:u w:val="single"/>
        </w:rPr>
        <w:t>Schedule 13D</w:t>
      </w:r>
      <w:r>
        <w:rPr>
          <w:rFonts w:ascii="Times New Roman" w:hAnsi="Times New Roman"/>
          <w:color w:val="000000"/>
          <w:sz w:val="20"/>
        </w:rPr>
        <w:t>”). All capitalized terms not otherwise defined herein have the meanings ascribed to such terms in the original Schedule 13D.</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 w:name="z19e36c93331f4152aac41706cd5ea288"/>
      <w:bookmarkStart w:id="9" w:name="z19e36c93331f4152aac41706cd5ea288"/>
      <w:bookmarkEnd w:id="9"/>
    </w:p>
    <w:tbl>
      <w:tblPr>
        <w:tblW w:w="4150" w:type="dxa"/>
        <w:jc w:val="left"/>
        <w:tblInd w:w="0" w:type="dxa"/>
        <w:tblLayout w:type="fixed"/>
        <w:tblCellMar>
          <w:top w:w="0" w:type="dxa"/>
          <w:left w:w="0" w:type="dxa"/>
          <w:bottom w:w="0" w:type="dxa"/>
          <w:right w:w="0" w:type="dxa"/>
        </w:tblCellMar>
      </w:tblPr>
      <w:tblGrid>
        <w:gridCol w:w="740"/>
        <w:gridCol w:w="3410"/>
      </w:tblGrid>
      <w:tr>
        <w:trPr/>
        <w:tc>
          <w:tcPr>
            <w:tcW w:w="740" w:type="dxa"/>
            <w:tcBorders/>
            <w:vAlign w:val="center"/>
          </w:tcPr>
          <w:p>
            <w:pPr>
              <w:pStyle w:val="TableContents"/>
              <w:bidi w:val="0"/>
              <w:spacing w:before="0" w:after="283"/>
              <w:jc w:val="left"/>
              <w:rPr>
                <w:b/>
                <w:color w:val="000000"/>
              </w:rPr>
            </w:pPr>
            <w:r>
              <w:rPr>
                <w:b/>
                <w:color w:val="000000"/>
              </w:rPr>
              <w:t>Item 3.</w:t>
            </w:r>
          </w:p>
        </w:tc>
        <w:tc>
          <w:tcPr>
            <w:tcW w:w="3410" w:type="dxa"/>
            <w:tcBorders/>
            <w:vAlign w:val="center"/>
          </w:tcPr>
          <w:p>
            <w:pPr>
              <w:pStyle w:val="TableContents"/>
              <w:bidi w:val="0"/>
              <w:spacing w:before="0" w:after="0"/>
              <w:jc w:val="left"/>
              <w:rPr>
                <w:b/>
                <w:color w:val="000000"/>
              </w:rPr>
            </w:pPr>
            <w:r>
              <w:rPr>
                <w:b/>
                <w:color w:val="000000"/>
              </w:rPr>
              <w:t>Interest in Securities of the Issuer</w:t>
            </w:r>
          </w:p>
        </w:tc>
      </w:tr>
    </w:tbl>
    <w:p>
      <w:pPr>
        <w:pStyle w:val="TextBody"/>
        <w:bidi w:val="0"/>
        <w:spacing w:before="0" w:after="0"/>
        <w:jc w:val="left"/>
        <w:rPr/>
      </w:pPr>
      <w:r>
        <w:rPr/>
      </w:r>
    </w:p>
    <w:p>
      <w:pPr>
        <w:pStyle w:val="TextBody"/>
        <w:bidi w:val="0"/>
        <w:spacing w:before="0" w:after="0"/>
        <w:jc w:val="both"/>
        <w:rPr>
          <w:rFonts w:ascii="Times New Roman" w:hAnsi="Times New Roman"/>
          <w:i/>
          <w:color w:val="000000"/>
          <w:sz w:val="20"/>
        </w:rPr>
      </w:pPr>
      <w:r>
        <w:rPr>
          <w:rFonts w:ascii="Times New Roman" w:hAnsi="Times New Roman"/>
          <w:i/>
          <w:color w:val="000000"/>
          <w:sz w:val="20"/>
        </w:rPr>
        <w:t>Item 3 of the Schedule 13D is hereby amended and supplemented as follows: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On December 6, 2023, venBio Global Strategic Fund IV, L.P. (the “</w:t>
      </w:r>
      <w:r>
        <w:rPr>
          <w:rFonts w:ascii="Times New Roman" w:hAnsi="Times New Roman"/>
          <w:color w:val="000000"/>
          <w:sz w:val="20"/>
          <w:u w:val="single"/>
        </w:rPr>
        <w:t>Fund IV</w:t>
      </w:r>
      <w:r>
        <w:rPr>
          <w:rFonts w:ascii="Times New Roman" w:hAnsi="Times New Roman"/>
          <w:color w:val="000000"/>
          <w:sz w:val="20"/>
        </w:rPr>
        <w:t>”) purchased an aggregate 835,000 Common Shares at a price of $24.00 per Common Share in the Issuer’s follow-on underwritten offering that closed on December 8, 2023, using its working capital.</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0" w:name="z1fe3f344b479421888e51652395abd23"/>
      <w:bookmarkStart w:id="11" w:name="z1fe3f344b479421888e51652395abd23"/>
      <w:bookmarkEnd w:id="11"/>
    </w:p>
    <w:tbl>
      <w:tblPr>
        <w:tblW w:w="4150" w:type="dxa"/>
        <w:jc w:val="left"/>
        <w:tblInd w:w="0" w:type="dxa"/>
        <w:tblLayout w:type="fixed"/>
        <w:tblCellMar>
          <w:top w:w="0" w:type="dxa"/>
          <w:left w:w="0" w:type="dxa"/>
          <w:bottom w:w="0" w:type="dxa"/>
          <w:right w:w="0" w:type="dxa"/>
        </w:tblCellMar>
      </w:tblPr>
      <w:tblGrid>
        <w:gridCol w:w="740"/>
        <w:gridCol w:w="3410"/>
      </w:tblGrid>
      <w:tr>
        <w:trPr/>
        <w:tc>
          <w:tcPr>
            <w:tcW w:w="740" w:type="dxa"/>
            <w:tcBorders/>
            <w:vAlign w:val="center"/>
          </w:tcPr>
          <w:p>
            <w:pPr>
              <w:pStyle w:val="TableContents"/>
              <w:bidi w:val="0"/>
              <w:spacing w:before="0" w:after="283"/>
              <w:jc w:val="left"/>
              <w:rPr>
                <w:b/>
                <w:color w:val="000000"/>
              </w:rPr>
            </w:pPr>
            <w:r>
              <w:rPr>
                <w:b/>
                <w:color w:val="000000"/>
              </w:rPr>
              <w:t>Item 5.</w:t>
            </w:r>
          </w:p>
        </w:tc>
        <w:tc>
          <w:tcPr>
            <w:tcW w:w="3410" w:type="dxa"/>
            <w:tcBorders/>
            <w:vAlign w:val="center"/>
          </w:tcPr>
          <w:p>
            <w:pPr>
              <w:pStyle w:val="TableContents"/>
              <w:bidi w:val="0"/>
              <w:spacing w:before="0" w:after="0"/>
              <w:jc w:val="left"/>
              <w:rPr>
                <w:b/>
                <w:color w:val="000000"/>
              </w:rPr>
            </w:pPr>
            <w:r>
              <w:rPr>
                <w:b/>
                <w:color w:val="000000"/>
              </w:rPr>
              <w:t>Interest in Securities of the Issuer</w:t>
            </w:r>
          </w:p>
        </w:tc>
      </w:tr>
    </w:tbl>
    <w:p>
      <w:pPr>
        <w:pStyle w:val="TextBody"/>
        <w:bidi w:val="0"/>
        <w:spacing w:before="0" w:after="0"/>
        <w:jc w:val="left"/>
        <w:rPr/>
      </w:pPr>
      <w:r>
        <w:rPr/>
      </w:r>
    </w:p>
    <w:p>
      <w:pPr>
        <w:pStyle w:val="TextBody"/>
        <w:bidi w:val="0"/>
        <w:spacing w:before="0" w:after="0"/>
        <w:jc w:val="both"/>
        <w:rPr>
          <w:rFonts w:ascii="Times New Roman" w:hAnsi="Times New Roman"/>
          <w:i/>
          <w:color w:val="000000"/>
          <w:sz w:val="20"/>
        </w:rPr>
      </w:pPr>
      <w:r>
        <w:rPr>
          <w:rFonts w:ascii="Times New Roman" w:hAnsi="Times New Roman"/>
          <w:i/>
          <w:color w:val="000000"/>
          <w:sz w:val="20"/>
        </w:rPr>
        <w:t>Item 5(a)-(c) of the Schedule 13D is hereby amended and supplemented as follows: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(a)-(b) The information set forth in rows 7 through 13 of the cover pages to this Schedule 13D is incorporated by reference. The percentage set forth in row 13 is based on 52,108,675 Common Shares expected to be outstanding upon closing of the Issuer’s follow-on underwritten offering on December 8, 2023, as reported in the Issuer’s prospectus supplement on Form 424B5 filed with the SEC on December 7, 2023 and the Issuer’s current report on Form 6-K filed with the SEC on December 8, 2023.</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Fund III directly holds 3,547,504 Common Shares. As the sole general partner of Fund III, General Partner III may be deemed to beneficially own the Common Shares held by Fund III. As the sole general partner of General Partner III, GP Ltd. III may be deemed to beneficially own the Common Shares held by Fund III. As directors of GP Ltd. III, each of the Directors may be deemed to beneficially own the Common Shares held by Fund III.</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Fund IV directly holds 835,000 Common Shares. The general partner of Fund IV is venBio Global Strategic GP IV, LLC (“GP LLC IV”), of which each of the Directors serves as a member. As members of GP LLC IV, each of the Directors may be deemed to beneficially own the Common Shares held by Fund IV.</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 The response to Item 3 of this Amendment No. 3 is incorporated herein by reference. In addition, Exhibit 99.5 to this Amendment No. 3 sets forth all other transactions with respect to the Common Shares effected since the filing of Amendment No. 2.</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z58afb0e59e8a400b89de4536a7ba3cf8"/>
      <w:bookmarkStart w:id="13" w:name="z58afb0e59e8a400b89de4536a7ba3cf8"/>
      <w:bookmarkEnd w:id="13"/>
    </w:p>
    <w:tbl>
      <w:tblPr>
        <w:tblW w:w="3940" w:type="dxa"/>
        <w:jc w:val="left"/>
        <w:tblInd w:w="0" w:type="dxa"/>
        <w:tblLayout w:type="fixed"/>
        <w:tblCellMar>
          <w:top w:w="0" w:type="dxa"/>
          <w:left w:w="0" w:type="dxa"/>
          <w:bottom w:w="0" w:type="dxa"/>
          <w:right w:w="0" w:type="dxa"/>
        </w:tblCellMar>
      </w:tblPr>
      <w:tblGrid>
        <w:gridCol w:w="740"/>
        <w:gridCol w:w="3200"/>
      </w:tblGrid>
      <w:tr>
        <w:trPr/>
        <w:tc>
          <w:tcPr>
            <w:tcW w:w="740" w:type="dxa"/>
            <w:tcBorders/>
            <w:vAlign w:val="center"/>
          </w:tcPr>
          <w:p>
            <w:pPr>
              <w:pStyle w:val="TableContents"/>
              <w:bidi w:val="0"/>
              <w:spacing w:before="0" w:after="283"/>
              <w:jc w:val="left"/>
              <w:rPr>
                <w:b/>
                <w:color w:val="000000"/>
              </w:rPr>
            </w:pPr>
            <w:r>
              <w:rPr>
                <w:b/>
                <w:color w:val="000000"/>
              </w:rPr>
              <w:t>Item 7.</w:t>
            </w:r>
          </w:p>
        </w:tc>
        <w:tc>
          <w:tcPr>
            <w:tcW w:w="3200" w:type="dxa"/>
            <w:tcBorders/>
            <w:vAlign w:val="center"/>
          </w:tcPr>
          <w:p>
            <w:pPr>
              <w:pStyle w:val="TableContents"/>
              <w:bidi w:val="0"/>
              <w:spacing w:before="0" w:after="0"/>
              <w:jc w:val="left"/>
              <w:rPr>
                <w:b/>
                <w:color w:val="000000"/>
              </w:rPr>
            </w:pPr>
            <w:r>
              <w:rPr>
                <w:b/>
                <w:color w:val="000000"/>
              </w:rPr>
              <w:t>Material to be Filed as Exhibits</w:t>
            </w:r>
          </w:p>
        </w:tc>
      </w:tr>
    </w:tbl>
    <w:p>
      <w:pPr>
        <w:pStyle w:val="TextBody"/>
        <w:bidi w:val="0"/>
        <w:spacing w:before="0" w:after="0"/>
        <w:jc w:val="left"/>
        <w:rPr/>
      </w:pPr>
      <w:r>
        <w:rPr/>
      </w:r>
    </w:p>
    <w:p>
      <w:pPr>
        <w:pStyle w:val="TextBody"/>
        <w:bidi w:val="0"/>
        <w:spacing w:before="0" w:after="0"/>
        <w:jc w:val="both"/>
        <w:rPr>
          <w:rFonts w:ascii="Times New Roman" w:hAnsi="Times New Roman"/>
          <w:i/>
          <w:color w:val="000000"/>
          <w:sz w:val="20"/>
        </w:rPr>
      </w:pPr>
      <w:r>
        <w:rPr>
          <w:rFonts w:ascii="Times New Roman" w:hAnsi="Times New Roman"/>
          <w:i/>
          <w:color w:val="000000"/>
          <w:sz w:val="20"/>
        </w:rPr>
        <w:t>Item 7 of the Schedule 13D is hereby amended and supplemented as follows:</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4" w:name="z2f0a7b7a6d4041eb857452a50994e4b6"/>
      <w:bookmarkStart w:id="15" w:name="z2f0a7b7a6d4041eb857452a50994e4b6"/>
      <w:bookmarkEnd w:id="15"/>
    </w:p>
    <w:tbl>
      <w:tblPr>
        <w:tblW w:w="5995" w:type="dxa"/>
        <w:jc w:val="left"/>
        <w:tblInd w:w="0" w:type="dxa"/>
        <w:tblLayout w:type="fixed"/>
        <w:tblCellMar>
          <w:top w:w="0" w:type="dxa"/>
          <w:left w:w="0" w:type="dxa"/>
          <w:bottom w:w="0" w:type="dxa"/>
          <w:right w:w="0" w:type="dxa"/>
        </w:tblCellMar>
      </w:tblPr>
      <w:tblGrid>
        <w:gridCol w:w="1190"/>
        <w:gridCol w:w="4805"/>
      </w:tblGrid>
      <w:tr>
        <w:trPr/>
        <w:tc>
          <w:tcPr>
            <w:tcW w:w="1190" w:type="dxa"/>
            <w:tcBorders/>
            <w:vAlign w:val="center"/>
          </w:tcPr>
          <w:p>
            <w:pPr>
              <w:pStyle w:val="TableContents"/>
              <w:bidi w:val="0"/>
              <w:spacing w:before="0" w:after="0"/>
              <w:jc w:val="left"/>
              <w:rPr/>
            </w:pPr>
            <w:hyperlink w:anchor="ef20019681_ex99-5.htm">
              <w:r>
                <w:rPr>
                  <w:rStyle w:val="InternetLink"/>
                  <w:color w:val="000000"/>
                </w:rPr>
                <w:t>Exhibit 99.5</w:t>
              </w:r>
            </w:hyperlink>
          </w:p>
        </w:tc>
        <w:tc>
          <w:tcPr>
            <w:tcW w:w="4805" w:type="dxa"/>
            <w:tcBorders/>
            <w:vAlign w:val="center"/>
          </w:tcPr>
          <w:p>
            <w:pPr>
              <w:pStyle w:val="TableContents"/>
              <w:bidi w:val="0"/>
              <w:spacing w:before="0" w:after="0"/>
              <w:jc w:val="left"/>
              <w:rPr>
                <w:color w:val="000000"/>
              </w:rPr>
            </w:pPr>
            <w:r>
              <w:rPr>
                <w:color w:val="000000"/>
              </w:rPr>
              <w:t>Schedule of Transactions, in response to Item 5(c).</w:t>
            </w:r>
          </w:p>
        </w:tc>
      </w:tr>
    </w:tbl>
    <w:p>
      <w:pPr>
        <w:pStyle w:val="TextBody"/>
        <w:bidi w:val="0"/>
        <w:spacing w:before="0" w:after="0"/>
        <w:jc w:val="left"/>
        <w:rPr>
          <w:color w:val="000000"/>
        </w:rPr>
      </w:pPr>
      <w:r>
        <w:rPr>
          <w:color w:val="000000"/>
        </w:rPr>
        <w:t> </w:t>
      </w:r>
    </w:p>
    <w:p>
      <w:pPr>
        <w:pStyle w:val="HorizontalLine"/>
        <w:pBdr>
          <w:bottom w:val="single" w:sz="12" w:space="0" w:color="808080"/>
        </w:pBdr>
        <w:bidi w:val="0"/>
        <w:jc w:val="left"/>
        <w:rPr/>
      </w:pPr>
      <w:r>
        <w:rPr/>
      </w:r>
    </w:p>
    <w:tbl>
      <w:tblPr>
        <w:tblW w:w="4165" w:type="dxa"/>
        <w:jc w:val="left"/>
        <w:tblInd w:w="0" w:type="dxa"/>
        <w:tblLayout w:type="fixed"/>
        <w:tblCellMar>
          <w:top w:w="0" w:type="dxa"/>
          <w:left w:w="0" w:type="dxa"/>
          <w:bottom w:w="0" w:type="dxa"/>
          <w:right w:w="0" w:type="dxa"/>
        </w:tblCellMar>
      </w:tblPr>
      <w:tblGrid>
        <w:gridCol w:w="2330"/>
        <w:gridCol w:w="60"/>
        <w:gridCol w:w="1775"/>
      </w:tblGrid>
      <w:tr>
        <w:trPr/>
        <w:tc>
          <w:tcPr>
            <w:tcW w:w="2330" w:type="dxa"/>
            <w:tcBorders/>
            <w:vAlign w:val="center"/>
          </w:tcPr>
          <w:p>
            <w:pPr>
              <w:pStyle w:val="TableContents"/>
              <w:bidi w:val="0"/>
              <w:spacing w:before="0" w:after="0"/>
              <w:jc w:val="left"/>
              <w:rPr>
                <w:color w:val="000000"/>
              </w:rPr>
            </w:pPr>
            <w:r>
              <w:rPr>
                <w:color w:val="000000"/>
              </w:rPr>
              <w:t>CUSIP No. N69605108</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0"/>
              <w:jc w:val="right"/>
              <w:rPr>
                <w:color w:val="000000"/>
              </w:rPr>
            </w:pPr>
            <w:r>
              <w:rPr>
                <w:color w:val="000000"/>
              </w:rPr>
              <w:t xml:space="preserve">Page </w:t>
            </w:r>
            <w:r>
              <w:rPr>
                <w:b/>
                <w:i w:val="false"/>
                <w:caps w:val="false"/>
                <w:smallCaps w:val="false"/>
                <w:color w:val="000000"/>
              </w:rPr>
              <w:t>8</w:t>
            </w:r>
            <w:r>
              <w:rPr>
                <w:color w:val="000000"/>
              </w:rPr>
              <w:t xml:space="preserve"> of  </w:t>
            </w:r>
            <w:r>
              <w:rPr>
                <w:b/>
                <w:color w:val="000000"/>
              </w:rPr>
              <w:t>8</w:t>
            </w:r>
            <w:r>
              <w:rPr>
                <w:color w:val="000000"/>
              </w:rPr>
              <w:t xml:space="preserve"> Pages</w:t>
            </w:r>
          </w:p>
        </w:tc>
      </w:tr>
    </w:tbl>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After reasonable inquiry and to the best of my knowledge and belief, I certify that the information set forth in this statement is true, complete and correct.</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z8db5701b40ef45e9a6a8802aeef93f6f"/>
      <w:bookmarkStart w:id="17" w:name="z8db5701b40ef45e9a6a8802aeef93f6f"/>
      <w:bookmarkEnd w:id="17"/>
    </w:p>
    <w:tbl>
      <w:tblPr>
        <w:tblW w:w="8107" w:type="dxa"/>
        <w:jc w:val="left"/>
        <w:tblInd w:w="0" w:type="dxa"/>
        <w:tblLayout w:type="fixed"/>
        <w:tblCellMar>
          <w:top w:w="0" w:type="dxa"/>
          <w:left w:w="0" w:type="dxa"/>
          <w:bottom w:w="0" w:type="dxa"/>
          <w:right w:w="0" w:type="dxa"/>
        </w:tblCellMar>
      </w:tblPr>
      <w:tblGrid>
        <w:gridCol w:w="2345"/>
        <w:gridCol w:w="958"/>
        <w:gridCol w:w="803"/>
        <w:gridCol w:w="3941"/>
        <w:gridCol w:w="60"/>
      </w:tblGrid>
      <w:tr>
        <w:trPr/>
        <w:tc>
          <w:tcPr>
            <w:tcW w:w="2345" w:type="dxa"/>
            <w:tcBorders/>
            <w:vAlign w:val="center"/>
          </w:tcPr>
          <w:p>
            <w:pPr>
              <w:pStyle w:val="TableContents"/>
              <w:bidi w:val="0"/>
              <w:spacing w:before="0" w:after="0"/>
              <w:jc w:val="left"/>
              <w:rPr>
                <w:color w:val="000000"/>
              </w:rPr>
            </w:pPr>
            <w:r>
              <w:rPr>
                <w:color w:val="000000"/>
              </w:rPr>
              <w:t>Dated: January 24, 2024</w:t>
            </w:r>
          </w:p>
        </w:tc>
        <w:tc>
          <w:tcPr>
            <w:tcW w:w="5702" w:type="dxa"/>
            <w:gridSpan w:val="3"/>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2345" w:type="dxa"/>
            <w:tcBorders/>
            <w:vAlign w:val="center"/>
          </w:tcPr>
          <w:p>
            <w:pPr>
              <w:pStyle w:val="TableContents"/>
              <w:bidi w:val="0"/>
              <w:spacing w:before="0" w:after="283"/>
              <w:jc w:val="left"/>
              <w:rPr/>
            </w:pPr>
            <w:r>
              <w:rPr/>
              <w:t> </w:t>
            </w:r>
          </w:p>
        </w:tc>
        <w:tc>
          <w:tcPr>
            <w:tcW w:w="5702" w:type="dxa"/>
            <w:gridSpan w:val="3"/>
            <w:tcBorders/>
            <w:vAlign w:val="center"/>
          </w:tcPr>
          <w:p>
            <w:pPr>
              <w:pStyle w:val="TableContents"/>
              <w:bidi w:val="0"/>
              <w:spacing w:before="0" w:after="0"/>
              <w:jc w:val="left"/>
              <w:rPr>
                <w:color w:val="000000"/>
              </w:rPr>
            </w:pPr>
            <w:r>
              <w:rPr>
                <w:color w:val="000000"/>
              </w:rPr>
              <w:t>VENBIO GLOBAL STRATEGIC FUND III, L.P.</w:t>
            </w:r>
          </w:p>
        </w:tc>
        <w:tc>
          <w:tcPr>
            <w:tcW w:w="60" w:type="dxa"/>
            <w:tcBorders/>
            <w:vAlign w:val="center"/>
          </w:tcPr>
          <w:p>
            <w:pPr>
              <w:pStyle w:val="TableContents"/>
              <w:bidi w:val="0"/>
              <w:spacing w:before="0" w:after="283"/>
              <w:jc w:val="left"/>
              <w:rPr/>
            </w:pPr>
            <w:r>
              <w:rPr/>
              <w:t> </w:t>
            </w:r>
          </w:p>
        </w:tc>
      </w:tr>
      <w:tr>
        <w:trPr/>
        <w:tc>
          <w:tcPr>
            <w:tcW w:w="2345" w:type="dxa"/>
            <w:tcBorders/>
            <w:vAlign w:val="center"/>
          </w:tcPr>
          <w:p>
            <w:pPr>
              <w:pStyle w:val="TableContents"/>
              <w:bidi w:val="0"/>
              <w:spacing w:before="0" w:after="283"/>
              <w:jc w:val="left"/>
              <w:rPr/>
            </w:pPr>
            <w:r>
              <w:rPr/>
              <w:t> </w:t>
            </w:r>
          </w:p>
        </w:tc>
        <w:tc>
          <w:tcPr>
            <w:tcW w:w="958" w:type="dxa"/>
            <w:tcBorders/>
            <w:vAlign w:val="center"/>
          </w:tcPr>
          <w:p>
            <w:pPr>
              <w:pStyle w:val="TableContents"/>
              <w:bidi w:val="0"/>
              <w:spacing w:before="0" w:after="283"/>
              <w:jc w:val="left"/>
              <w:rPr/>
            </w:pPr>
            <w:r>
              <w:rPr/>
              <w:t> </w:t>
            </w:r>
          </w:p>
        </w:tc>
        <w:tc>
          <w:tcPr>
            <w:tcW w:w="474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2345" w:type="dxa"/>
            <w:tcBorders/>
            <w:vAlign w:val="center"/>
          </w:tcPr>
          <w:p>
            <w:pPr>
              <w:pStyle w:val="TableContents"/>
              <w:bidi w:val="0"/>
              <w:spacing w:before="0" w:after="283"/>
              <w:jc w:val="left"/>
              <w:rPr/>
            </w:pPr>
            <w:r>
              <w:rPr/>
              <w:t> </w:t>
            </w:r>
          </w:p>
        </w:tc>
        <w:tc>
          <w:tcPr>
            <w:tcW w:w="958" w:type="dxa"/>
            <w:tcBorders/>
            <w:vAlign w:val="center"/>
          </w:tcPr>
          <w:p>
            <w:pPr>
              <w:pStyle w:val="TableContents"/>
              <w:bidi w:val="0"/>
              <w:spacing w:before="0" w:after="0"/>
              <w:jc w:val="left"/>
              <w:rPr>
                <w:color w:val="000000"/>
              </w:rPr>
            </w:pPr>
            <w:r>
              <w:rPr>
                <w:color w:val="000000"/>
              </w:rPr>
              <w:t>By:</w:t>
            </w:r>
          </w:p>
        </w:tc>
        <w:tc>
          <w:tcPr>
            <w:tcW w:w="4744" w:type="dxa"/>
            <w:gridSpan w:val="2"/>
            <w:tcBorders/>
            <w:vAlign w:val="center"/>
          </w:tcPr>
          <w:p>
            <w:pPr>
              <w:pStyle w:val="TableContents"/>
              <w:bidi w:val="0"/>
              <w:spacing w:before="0" w:after="0"/>
              <w:jc w:val="left"/>
              <w:rPr>
                <w:color w:val="000000"/>
              </w:rPr>
            </w:pPr>
            <w:r>
              <w:rPr>
                <w:color w:val="000000"/>
              </w:rPr>
              <w:t>VENBIO GLOBAL STRATEGIC GP III, L.P.</w:t>
            </w:r>
          </w:p>
          <w:p>
            <w:pPr>
              <w:pStyle w:val="TableContents"/>
              <w:bidi w:val="0"/>
              <w:spacing w:before="0" w:after="0"/>
              <w:jc w:val="left"/>
              <w:rPr>
                <w:color w:val="000000"/>
              </w:rPr>
            </w:pPr>
            <w:r>
              <w:rPr>
                <w:color w:val="000000"/>
              </w:rPr>
              <w:t>General Partner</w:t>
            </w:r>
          </w:p>
        </w:tc>
        <w:tc>
          <w:tcPr>
            <w:tcW w:w="60" w:type="dxa"/>
            <w:tcBorders/>
            <w:vAlign w:val="center"/>
          </w:tcPr>
          <w:p>
            <w:pPr>
              <w:pStyle w:val="TableContents"/>
              <w:bidi w:val="0"/>
              <w:spacing w:before="0" w:after="283"/>
              <w:jc w:val="left"/>
              <w:rPr/>
            </w:pPr>
            <w:r>
              <w:rPr/>
              <w:t> </w:t>
            </w:r>
          </w:p>
        </w:tc>
      </w:tr>
      <w:tr>
        <w:trPr/>
        <w:tc>
          <w:tcPr>
            <w:tcW w:w="2345" w:type="dxa"/>
            <w:tcBorders/>
            <w:vAlign w:val="center"/>
          </w:tcPr>
          <w:p>
            <w:pPr>
              <w:pStyle w:val="TableContents"/>
              <w:bidi w:val="0"/>
              <w:spacing w:before="0" w:after="283"/>
              <w:jc w:val="left"/>
              <w:rPr/>
            </w:pPr>
            <w:r>
              <w:rPr/>
              <w:t> </w:t>
            </w:r>
          </w:p>
        </w:tc>
        <w:tc>
          <w:tcPr>
            <w:tcW w:w="958" w:type="dxa"/>
            <w:tcBorders/>
            <w:vAlign w:val="center"/>
          </w:tcPr>
          <w:p>
            <w:pPr>
              <w:pStyle w:val="TableContents"/>
              <w:bidi w:val="0"/>
              <w:spacing w:before="0" w:after="283"/>
              <w:jc w:val="left"/>
              <w:rPr/>
            </w:pPr>
            <w:r>
              <w:rPr/>
              <w:t> </w:t>
            </w:r>
          </w:p>
        </w:tc>
        <w:tc>
          <w:tcPr>
            <w:tcW w:w="474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2345" w:type="dxa"/>
            <w:tcBorders/>
            <w:vAlign w:val="center"/>
          </w:tcPr>
          <w:p>
            <w:pPr>
              <w:pStyle w:val="TableContents"/>
              <w:bidi w:val="0"/>
              <w:spacing w:before="0" w:after="283"/>
              <w:jc w:val="left"/>
              <w:rPr/>
            </w:pPr>
            <w:r>
              <w:rPr/>
              <w:t> </w:t>
            </w:r>
          </w:p>
        </w:tc>
        <w:tc>
          <w:tcPr>
            <w:tcW w:w="958" w:type="dxa"/>
            <w:tcBorders/>
            <w:vAlign w:val="center"/>
          </w:tcPr>
          <w:p>
            <w:pPr>
              <w:pStyle w:val="TableContents"/>
              <w:bidi w:val="0"/>
              <w:spacing w:before="0" w:after="0"/>
              <w:jc w:val="left"/>
              <w:rPr>
                <w:color w:val="000000"/>
              </w:rPr>
            </w:pPr>
            <w:r>
              <w:rPr>
                <w:color w:val="000000"/>
              </w:rPr>
              <w:t>By:</w:t>
            </w:r>
          </w:p>
        </w:tc>
        <w:tc>
          <w:tcPr>
            <w:tcW w:w="4744" w:type="dxa"/>
            <w:gridSpan w:val="2"/>
            <w:tcBorders/>
            <w:vAlign w:val="center"/>
          </w:tcPr>
          <w:p>
            <w:pPr>
              <w:pStyle w:val="TableContents"/>
              <w:bidi w:val="0"/>
              <w:spacing w:before="0" w:after="0"/>
              <w:jc w:val="left"/>
              <w:rPr>
                <w:color w:val="000000"/>
              </w:rPr>
            </w:pPr>
            <w:r>
              <w:rPr>
                <w:color w:val="000000"/>
              </w:rPr>
              <w:t>VENBIO GLOBAL STRATEGIC GP III, LTD.</w:t>
            </w:r>
          </w:p>
          <w:p>
            <w:pPr>
              <w:pStyle w:val="TableContents"/>
              <w:bidi w:val="0"/>
              <w:spacing w:before="0" w:after="0"/>
              <w:jc w:val="left"/>
              <w:rPr>
                <w:color w:val="000000"/>
              </w:rPr>
            </w:pPr>
            <w:r>
              <w:rPr>
                <w:color w:val="000000"/>
              </w:rPr>
              <w:t>General Partner</w:t>
            </w:r>
          </w:p>
        </w:tc>
        <w:tc>
          <w:tcPr>
            <w:tcW w:w="60" w:type="dxa"/>
            <w:tcBorders/>
            <w:vAlign w:val="center"/>
          </w:tcPr>
          <w:p>
            <w:pPr>
              <w:pStyle w:val="TableContents"/>
              <w:bidi w:val="0"/>
              <w:spacing w:before="0" w:after="283"/>
              <w:jc w:val="left"/>
              <w:rPr/>
            </w:pPr>
            <w:r>
              <w:rPr/>
              <w:t> </w:t>
            </w:r>
          </w:p>
        </w:tc>
      </w:tr>
      <w:tr>
        <w:trPr/>
        <w:tc>
          <w:tcPr>
            <w:tcW w:w="2345" w:type="dxa"/>
            <w:tcBorders/>
            <w:vAlign w:val="center"/>
          </w:tcPr>
          <w:p>
            <w:pPr>
              <w:pStyle w:val="TableContents"/>
              <w:bidi w:val="0"/>
              <w:spacing w:before="0" w:after="283"/>
              <w:jc w:val="left"/>
              <w:rPr/>
            </w:pPr>
            <w:r>
              <w:rPr/>
              <w:t> </w:t>
            </w:r>
          </w:p>
        </w:tc>
        <w:tc>
          <w:tcPr>
            <w:tcW w:w="958" w:type="dxa"/>
            <w:tcBorders/>
            <w:vAlign w:val="center"/>
          </w:tcPr>
          <w:p>
            <w:pPr>
              <w:pStyle w:val="TableContents"/>
              <w:bidi w:val="0"/>
              <w:spacing w:before="0" w:after="283"/>
              <w:jc w:val="left"/>
              <w:rPr/>
            </w:pPr>
            <w:r>
              <w:rPr/>
              <w:t> </w:t>
            </w:r>
          </w:p>
        </w:tc>
        <w:tc>
          <w:tcPr>
            <w:tcW w:w="474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2345" w:type="dxa"/>
            <w:tcBorders/>
            <w:vAlign w:val="center"/>
          </w:tcPr>
          <w:p>
            <w:pPr>
              <w:pStyle w:val="TableContents"/>
              <w:bidi w:val="0"/>
              <w:spacing w:before="0" w:after="283"/>
              <w:jc w:val="left"/>
              <w:rPr/>
            </w:pPr>
            <w:r>
              <w:rPr/>
              <w:t> </w:t>
            </w:r>
          </w:p>
        </w:tc>
        <w:tc>
          <w:tcPr>
            <w:tcW w:w="958" w:type="dxa"/>
            <w:tcBorders/>
            <w:vAlign w:val="center"/>
          </w:tcPr>
          <w:p>
            <w:pPr>
              <w:pStyle w:val="TableContents"/>
              <w:bidi w:val="0"/>
              <w:spacing w:before="0" w:after="0"/>
              <w:jc w:val="left"/>
              <w:rPr>
                <w:color w:val="000000"/>
              </w:rPr>
            </w:pPr>
            <w:r>
              <w:rPr>
                <w:color w:val="000000"/>
              </w:rPr>
              <w:t>By:</w:t>
            </w:r>
          </w:p>
        </w:tc>
        <w:tc>
          <w:tcPr>
            <w:tcW w:w="4744" w:type="dxa"/>
            <w:gridSpan w:val="2"/>
            <w:tcBorders>
              <w:bottom w:val="single" w:sz="12" w:space="0" w:color="000000"/>
            </w:tcBorders>
            <w:tcMar>
              <w:bottom w:w="28" w:type="dxa"/>
            </w:tcMar>
            <w:vAlign w:val="center"/>
          </w:tcPr>
          <w:p>
            <w:pPr>
              <w:pStyle w:val="TableContents"/>
              <w:bidi w:val="0"/>
              <w:spacing w:before="0" w:after="0"/>
              <w:jc w:val="center"/>
              <w:rPr>
                <w:color w:val="000000"/>
              </w:rPr>
            </w:pPr>
            <w:r>
              <w:rPr>
                <w:color w:val="000000"/>
              </w:rPr>
              <w:t>*</w:t>
            </w:r>
          </w:p>
        </w:tc>
        <w:tc>
          <w:tcPr>
            <w:tcW w:w="60" w:type="dxa"/>
            <w:tcBorders/>
            <w:vAlign w:val="center"/>
          </w:tcPr>
          <w:p>
            <w:pPr>
              <w:pStyle w:val="TableContents"/>
              <w:bidi w:val="0"/>
              <w:spacing w:before="0" w:after="283"/>
              <w:jc w:val="left"/>
              <w:rPr/>
            </w:pPr>
            <w:r>
              <w:rPr/>
              <w:t> </w:t>
            </w:r>
          </w:p>
        </w:tc>
      </w:tr>
      <w:tr>
        <w:trPr/>
        <w:tc>
          <w:tcPr>
            <w:tcW w:w="2345" w:type="dxa"/>
            <w:tcBorders/>
            <w:vAlign w:val="center"/>
          </w:tcPr>
          <w:p>
            <w:pPr>
              <w:pStyle w:val="TableContents"/>
              <w:bidi w:val="0"/>
              <w:spacing w:before="0" w:after="283"/>
              <w:jc w:val="left"/>
              <w:rPr/>
            </w:pPr>
            <w:r>
              <w:rPr/>
              <w:t> </w:t>
            </w:r>
          </w:p>
        </w:tc>
        <w:tc>
          <w:tcPr>
            <w:tcW w:w="958" w:type="dxa"/>
            <w:tcBorders/>
            <w:vAlign w:val="center"/>
          </w:tcPr>
          <w:p>
            <w:pPr>
              <w:pStyle w:val="TableContents"/>
              <w:bidi w:val="0"/>
              <w:spacing w:before="0" w:after="0"/>
              <w:jc w:val="left"/>
              <w:rPr>
                <w:color w:val="000000"/>
              </w:rPr>
            </w:pPr>
            <w:r>
              <w:rPr>
                <w:color w:val="000000"/>
              </w:rPr>
              <w:t>Title:</w:t>
            </w:r>
          </w:p>
        </w:tc>
        <w:tc>
          <w:tcPr>
            <w:tcW w:w="4744" w:type="dxa"/>
            <w:gridSpan w:val="2"/>
            <w:tcBorders/>
            <w:vAlign w:val="center"/>
          </w:tcPr>
          <w:p>
            <w:pPr>
              <w:pStyle w:val="TableContents"/>
              <w:bidi w:val="0"/>
              <w:spacing w:before="0" w:after="0"/>
              <w:jc w:val="left"/>
              <w:rPr>
                <w:color w:val="000000"/>
              </w:rPr>
            </w:pPr>
            <w:r>
              <w:rPr>
                <w:color w:val="000000"/>
              </w:rPr>
              <w:t>Director</w:t>
            </w:r>
          </w:p>
        </w:tc>
        <w:tc>
          <w:tcPr>
            <w:tcW w:w="60" w:type="dxa"/>
            <w:tcBorders/>
            <w:vAlign w:val="center"/>
          </w:tcPr>
          <w:p>
            <w:pPr>
              <w:pStyle w:val="TableContents"/>
              <w:bidi w:val="0"/>
              <w:spacing w:before="0" w:after="283"/>
              <w:jc w:val="left"/>
              <w:rPr/>
            </w:pPr>
            <w:r>
              <w:rPr/>
              <w:t> </w:t>
            </w:r>
          </w:p>
        </w:tc>
      </w:tr>
      <w:tr>
        <w:trPr/>
        <w:tc>
          <w:tcPr>
            <w:tcW w:w="2345" w:type="dxa"/>
            <w:tcBorders/>
            <w:vAlign w:val="center"/>
          </w:tcPr>
          <w:p>
            <w:pPr>
              <w:pStyle w:val="TableContents"/>
              <w:bidi w:val="0"/>
              <w:spacing w:before="0" w:after="283"/>
              <w:jc w:val="left"/>
              <w:rPr/>
            </w:pPr>
            <w:r>
              <w:rPr/>
              <w:t> </w:t>
            </w:r>
          </w:p>
        </w:tc>
        <w:tc>
          <w:tcPr>
            <w:tcW w:w="958" w:type="dxa"/>
            <w:tcBorders/>
            <w:vAlign w:val="center"/>
          </w:tcPr>
          <w:p>
            <w:pPr>
              <w:pStyle w:val="TableContents"/>
              <w:bidi w:val="0"/>
              <w:spacing w:before="0" w:after="0"/>
              <w:jc w:val="left"/>
              <w:rPr>
                <w:color w:val="000000"/>
              </w:rPr>
            </w:pPr>
            <w:r>
              <w:rPr>
                <w:color w:val="000000"/>
              </w:rPr>
              <w:t>By:</w:t>
            </w:r>
          </w:p>
        </w:tc>
        <w:tc>
          <w:tcPr>
            <w:tcW w:w="4744" w:type="dxa"/>
            <w:gridSpan w:val="2"/>
            <w:tcBorders>
              <w:bottom w:val="single" w:sz="12" w:space="0" w:color="000000"/>
            </w:tcBorders>
            <w:tcMar>
              <w:bottom w:w="28" w:type="dxa"/>
            </w:tcMar>
            <w:vAlign w:val="center"/>
          </w:tcPr>
          <w:p>
            <w:pPr>
              <w:pStyle w:val="TableContents"/>
              <w:bidi w:val="0"/>
              <w:spacing w:before="0" w:after="0"/>
              <w:jc w:val="center"/>
              <w:rPr>
                <w:color w:val="000000"/>
              </w:rPr>
            </w:pPr>
            <w:r>
              <w:rPr>
                <w:color w:val="000000"/>
              </w:rPr>
              <w:t>*</w:t>
            </w:r>
          </w:p>
        </w:tc>
        <w:tc>
          <w:tcPr>
            <w:tcW w:w="60" w:type="dxa"/>
            <w:tcBorders/>
            <w:vAlign w:val="center"/>
          </w:tcPr>
          <w:p>
            <w:pPr>
              <w:pStyle w:val="TableContents"/>
              <w:bidi w:val="0"/>
              <w:spacing w:before="0" w:after="283"/>
              <w:jc w:val="left"/>
              <w:rPr/>
            </w:pPr>
            <w:r>
              <w:rPr/>
              <w:t> </w:t>
            </w:r>
          </w:p>
        </w:tc>
      </w:tr>
      <w:tr>
        <w:trPr/>
        <w:tc>
          <w:tcPr>
            <w:tcW w:w="2345" w:type="dxa"/>
            <w:tcBorders/>
            <w:vAlign w:val="center"/>
          </w:tcPr>
          <w:p>
            <w:pPr>
              <w:pStyle w:val="TableContents"/>
              <w:bidi w:val="0"/>
              <w:spacing w:before="0" w:after="283"/>
              <w:jc w:val="left"/>
              <w:rPr/>
            </w:pPr>
            <w:r>
              <w:rPr/>
              <w:t> </w:t>
            </w:r>
          </w:p>
        </w:tc>
        <w:tc>
          <w:tcPr>
            <w:tcW w:w="958" w:type="dxa"/>
            <w:tcBorders/>
            <w:vAlign w:val="center"/>
          </w:tcPr>
          <w:p>
            <w:pPr>
              <w:pStyle w:val="TableContents"/>
              <w:bidi w:val="0"/>
              <w:spacing w:before="0" w:after="0"/>
              <w:jc w:val="left"/>
              <w:rPr>
                <w:color w:val="000000"/>
              </w:rPr>
            </w:pPr>
            <w:r>
              <w:rPr>
                <w:color w:val="000000"/>
              </w:rPr>
              <w:t>Title:</w:t>
            </w:r>
          </w:p>
        </w:tc>
        <w:tc>
          <w:tcPr>
            <w:tcW w:w="4744" w:type="dxa"/>
            <w:gridSpan w:val="2"/>
            <w:tcBorders/>
            <w:vAlign w:val="center"/>
          </w:tcPr>
          <w:p>
            <w:pPr>
              <w:pStyle w:val="TableContents"/>
              <w:bidi w:val="0"/>
              <w:spacing w:before="0" w:after="0"/>
              <w:jc w:val="left"/>
              <w:rPr>
                <w:color w:val="000000"/>
              </w:rPr>
            </w:pPr>
            <w:r>
              <w:rPr>
                <w:color w:val="000000"/>
              </w:rPr>
              <w:t>Director</w:t>
            </w:r>
          </w:p>
        </w:tc>
        <w:tc>
          <w:tcPr>
            <w:tcW w:w="60" w:type="dxa"/>
            <w:tcBorders/>
            <w:vAlign w:val="center"/>
          </w:tcPr>
          <w:p>
            <w:pPr>
              <w:pStyle w:val="TableContents"/>
              <w:bidi w:val="0"/>
              <w:spacing w:before="0" w:after="283"/>
              <w:jc w:val="left"/>
              <w:rPr/>
            </w:pPr>
            <w:r>
              <w:rPr/>
              <w:t> </w:t>
            </w:r>
          </w:p>
        </w:tc>
      </w:tr>
      <w:tr>
        <w:trPr/>
        <w:tc>
          <w:tcPr>
            <w:tcW w:w="2345" w:type="dxa"/>
            <w:tcBorders/>
            <w:vAlign w:val="center"/>
          </w:tcPr>
          <w:p>
            <w:pPr>
              <w:pStyle w:val="TableContents"/>
              <w:bidi w:val="0"/>
              <w:spacing w:before="0" w:after="283"/>
              <w:jc w:val="left"/>
              <w:rPr/>
            </w:pPr>
            <w:r>
              <w:rPr/>
              <w:t> </w:t>
            </w:r>
          </w:p>
        </w:tc>
        <w:tc>
          <w:tcPr>
            <w:tcW w:w="958" w:type="dxa"/>
            <w:tcBorders/>
            <w:vAlign w:val="center"/>
          </w:tcPr>
          <w:p>
            <w:pPr>
              <w:pStyle w:val="TableContents"/>
              <w:bidi w:val="0"/>
              <w:spacing w:before="0" w:after="0"/>
              <w:jc w:val="left"/>
              <w:rPr>
                <w:color w:val="000000"/>
              </w:rPr>
            </w:pPr>
            <w:r>
              <w:rPr>
                <w:color w:val="000000"/>
              </w:rPr>
              <w:t>By:</w:t>
            </w:r>
          </w:p>
        </w:tc>
        <w:tc>
          <w:tcPr>
            <w:tcW w:w="4744" w:type="dxa"/>
            <w:gridSpan w:val="2"/>
            <w:tcBorders>
              <w:bottom w:val="single" w:sz="12" w:space="0" w:color="000000"/>
            </w:tcBorders>
            <w:tcMar>
              <w:bottom w:w="28" w:type="dxa"/>
            </w:tcMar>
            <w:vAlign w:val="center"/>
          </w:tcPr>
          <w:p>
            <w:pPr>
              <w:pStyle w:val="TableContents"/>
              <w:bidi w:val="0"/>
              <w:spacing w:before="0" w:after="0"/>
              <w:jc w:val="center"/>
              <w:rPr>
                <w:color w:val="000000"/>
              </w:rPr>
            </w:pPr>
            <w:r>
              <w:rPr>
                <w:color w:val="000000"/>
              </w:rPr>
              <w:t>*</w:t>
            </w:r>
          </w:p>
        </w:tc>
        <w:tc>
          <w:tcPr>
            <w:tcW w:w="60" w:type="dxa"/>
            <w:tcBorders/>
            <w:vAlign w:val="center"/>
          </w:tcPr>
          <w:p>
            <w:pPr>
              <w:pStyle w:val="TableContents"/>
              <w:bidi w:val="0"/>
              <w:spacing w:before="0" w:after="283"/>
              <w:jc w:val="left"/>
              <w:rPr/>
            </w:pPr>
            <w:r>
              <w:rPr/>
              <w:t> </w:t>
            </w:r>
          </w:p>
        </w:tc>
      </w:tr>
      <w:tr>
        <w:trPr/>
        <w:tc>
          <w:tcPr>
            <w:tcW w:w="2345" w:type="dxa"/>
            <w:tcBorders/>
            <w:vAlign w:val="center"/>
          </w:tcPr>
          <w:p>
            <w:pPr>
              <w:pStyle w:val="TableContents"/>
              <w:bidi w:val="0"/>
              <w:spacing w:before="0" w:after="283"/>
              <w:jc w:val="left"/>
              <w:rPr/>
            </w:pPr>
            <w:r>
              <w:rPr/>
              <w:t> </w:t>
            </w:r>
          </w:p>
        </w:tc>
        <w:tc>
          <w:tcPr>
            <w:tcW w:w="958" w:type="dxa"/>
            <w:tcBorders/>
            <w:vAlign w:val="center"/>
          </w:tcPr>
          <w:p>
            <w:pPr>
              <w:pStyle w:val="TableContents"/>
              <w:bidi w:val="0"/>
              <w:spacing w:before="0" w:after="0"/>
              <w:jc w:val="left"/>
              <w:rPr>
                <w:color w:val="000000"/>
              </w:rPr>
            </w:pPr>
            <w:r>
              <w:rPr>
                <w:color w:val="000000"/>
              </w:rPr>
              <w:t>Title:</w:t>
            </w:r>
          </w:p>
        </w:tc>
        <w:tc>
          <w:tcPr>
            <w:tcW w:w="4744" w:type="dxa"/>
            <w:gridSpan w:val="2"/>
            <w:tcBorders/>
            <w:vAlign w:val="center"/>
          </w:tcPr>
          <w:p>
            <w:pPr>
              <w:pStyle w:val="TableContents"/>
              <w:bidi w:val="0"/>
              <w:spacing w:before="0" w:after="0"/>
              <w:jc w:val="left"/>
              <w:rPr>
                <w:color w:val="000000"/>
              </w:rPr>
            </w:pPr>
            <w:r>
              <w:rPr>
                <w:color w:val="000000"/>
              </w:rPr>
              <w:t>Director</w:t>
            </w:r>
          </w:p>
        </w:tc>
        <w:tc>
          <w:tcPr>
            <w:tcW w:w="60" w:type="dxa"/>
            <w:tcBorders/>
            <w:vAlign w:val="center"/>
          </w:tcPr>
          <w:p>
            <w:pPr>
              <w:pStyle w:val="TableContents"/>
              <w:bidi w:val="0"/>
              <w:spacing w:before="0" w:after="283"/>
              <w:jc w:val="left"/>
              <w:rPr/>
            </w:pPr>
            <w:r>
              <w:rPr/>
              <w:t> </w:t>
            </w:r>
          </w:p>
        </w:tc>
      </w:tr>
      <w:tr>
        <w:trPr/>
        <w:tc>
          <w:tcPr>
            <w:tcW w:w="2345" w:type="dxa"/>
            <w:tcBorders/>
            <w:vAlign w:val="center"/>
          </w:tcPr>
          <w:p>
            <w:pPr>
              <w:pStyle w:val="TableContents"/>
              <w:bidi w:val="0"/>
              <w:spacing w:before="0" w:after="283"/>
              <w:jc w:val="left"/>
              <w:rPr/>
            </w:pPr>
            <w:r>
              <w:rPr/>
              <w:t> </w:t>
            </w:r>
          </w:p>
        </w:tc>
        <w:tc>
          <w:tcPr>
            <w:tcW w:w="958" w:type="dxa"/>
            <w:tcBorders/>
            <w:vAlign w:val="center"/>
          </w:tcPr>
          <w:p>
            <w:pPr>
              <w:pStyle w:val="TableContents"/>
              <w:bidi w:val="0"/>
              <w:spacing w:before="0" w:after="283"/>
              <w:jc w:val="left"/>
              <w:rPr/>
            </w:pPr>
            <w:r>
              <w:rPr/>
              <w:t> </w:t>
            </w:r>
          </w:p>
        </w:tc>
        <w:tc>
          <w:tcPr>
            <w:tcW w:w="474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2345" w:type="dxa"/>
            <w:tcBorders/>
            <w:vAlign w:val="center"/>
          </w:tcPr>
          <w:p>
            <w:pPr>
              <w:pStyle w:val="TableContents"/>
              <w:bidi w:val="0"/>
              <w:spacing w:before="0" w:after="283"/>
              <w:jc w:val="left"/>
              <w:rPr/>
            </w:pPr>
            <w:r>
              <w:rPr/>
              <w:t> </w:t>
            </w:r>
          </w:p>
        </w:tc>
        <w:tc>
          <w:tcPr>
            <w:tcW w:w="5702" w:type="dxa"/>
            <w:gridSpan w:val="3"/>
            <w:tcBorders/>
            <w:vAlign w:val="center"/>
          </w:tcPr>
          <w:p>
            <w:pPr>
              <w:pStyle w:val="TableContents"/>
              <w:bidi w:val="0"/>
              <w:spacing w:before="0" w:after="0"/>
              <w:jc w:val="left"/>
              <w:rPr>
                <w:color w:val="000000"/>
              </w:rPr>
            </w:pPr>
            <w:r>
              <w:rPr>
                <w:color w:val="000000"/>
              </w:rPr>
              <w:t>VENBIO GLOBAL STRATEGIC GP III, L.P.</w:t>
            </w:r>
          </w:p>
        </w:tc>
        <w:tc>
          <w:tcPr>
            <w:tcW w:w="60" w:type="dxa"/>
            <w:tcBorders/>
            <w:vAlign w:val="center"/>
          </w:tcPr>
          <w:p>
            <w:pPr>
              <w:pStyle w:val="TableContents"/>
              <w:bidi w:val="0"/>
              <w:spacing w:before="0" w:after="283"/>
              <w:jc w:val="left"/>
              <w:rPr/>
            </w:pPr>
            <w:r>
              <w:rPr/>
              <w:t> </w:t>
            </w:r>
          </w:p>
        </w:tc>
      </w:tr>
      <w:tr>
        <w:trPr/>
        <w:tc>
          <w:tcPr>
            <w:tcW w:w="2345" w:type="dxa"/>
            <w:tcBorders/>
            <w:vAlign w:val="center"/>
          </w:tcPr>
          <w:p>
            <w:pPr>
              <w:pStyle w:val="TableContents"/>
              <w:bidi w:val="0"/>
              <w:spacing w:before="0" w:after="283"/>
              <w:jc w:val="left"/>
              <w:rPr/>
            </w:pPr>
            <w:r>
              <w:rPr/>
              <w:t> </w:t>
            </w:r>
          </w:p>
        </w:tc>
        <w:tc>
          <w:tcPr>
            <w:tcW w:w="5702" w:type="dxa"/>
            <w:gridSpan w:val="3"/>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2345" w:type="dxa"/>
            <w:tcBorders/>
            <w:vAlign w:val="center"/>
          </w:tcPr>
          <w:p>
            <w:pPr>
              <w:pStyle w:val="TableContents"/>
              <w:bidi w:val="0"/>
              <w:spacing w:before="0" w:after="283"/>
              <w:jc w:val="left"/>
              <w:rPr/>
            </w:pPr>
            <w:r>
              <w:rPr/>
              <w:t> </w:t>
            </w:r>
          </w:p>
        </w:tc>
        <w:tc>
          <w:tcPr>
            <w:tcW w:w="958" w:type="dxa"/>
            <w:tcBorders/>
            <w:vAlign w:val="center"/>
          </w:tcPr>
          <w:p>
            <w:pPr>
              <w:pStyle w:val="TableContents"/>
              <w:bidi w:val="0"/>
              <w:spacing w:before="0" w:after="0"/>
              <w:jc w:val="left"/>
              <w:rPr>
                <w:color w:val="000000"/>
              </w:rPr>
            </w:pPr>
            <w:r>
              <w:rPr>
                <w:color w:val="000000"/>
              </w:rPr>
              <w:t>By:</w:t>
            </w:r>
          </w:p>
        </w:tc>
        <w:tc>
          <w:tcPr>
            <w:tcW w:w="4744" w:type="dxa"/>
            <w:gridSpan w:val="2"/>
            <w:tcBorders/>
            <w:vAlign w:val="center"/>
          </w:tcPr>
          <w:p>
            <w:pPr>
              <w:pStyle w:val="TableContents"/>
              <w:bidi w:val="0"/>
              <w:spacing w:before="0" w:after="0"/>
              <w:jc w:val="left"/>
              <w:rPr>
                <w:color w:val="000000"/>
              </w:rPr>
            </w:pPr>
            <w:r>
              <w:rPr>
                <w:color w:val="000000"/>
              </w:rPr>
              <w:t>VENBIO GLOBAL STRATEGIC GP III, LTD.</w:t>
            </w:r>
          </w:p>
          <w:p>
            <w:pPr>
              <w:pStyle w:val="TableContents"/>
              <w:bidi w:val="0"/>
              <w:spacing w:before="0" w:after="0"/>
              <w:jc w:val="left"/>
              <w:rPr>
                <w:color w:val="000000"/>
              </w:rPr>
            </w:pPr>
            <w:r>
              <w:rPr>
                <w:color w:val="000000"/>
              </w:rPr>
              <w:t>General Partner</w:t>
            </w:r>
          </w:p>
        </w:tc>
        <w:tc>
          <w:tcPr>
            <w:tcW w:w="60" w:type="dxa"/>
            <w:tcBorders/>
            <w:vAlign w:val="center"/>
          </w:tcPr>
          <w:p>
            <w:pPr>
              <w:pStyle w:val="TableContents"/>
              <w:bidi w:val="0"/>
              <w:spacing w:before="0" w:after="283"/>
              <w:jc w:val="left"/>
              <w:rPr/>
            </w:pPr>
            <w:r>
              <w:rPr/>
              <w:t> </w:t>
            </w:r>
          </w:p>
        </w:tc>
      </w:tr>
      <w:tr>
        <w:trPr/>
        <w:tc>
          <w:tcPr>
            <w:tcW w:w="2345" w:type="dxa"/>
            <w:tcBorders/>
            <w:vAlign w:val="center"/>
          </w:tcPr>
          <w:p>
            <w:pPr>
              <w:pStyle w:val="TableContents"/>
              <w:bidi w:val="0"/>
              <w:spacing w:before="0" w:after="283"/>
              <w:jc w:val="left"/>
              <w:rPr/>
            </w:pPr>
            <w:r>
              <w:rPr/>
              <w:t> </w:t>
            </w:r>
          </w:p>
        </w:tc>
        <w:tc>
          <w:tcPr>
            <w:tcW w:w="958" w:type="dxa"/>
            <w:tcBorders/>
            <w:vAlign w:val="center"/>
          </w:tcPr>
          <w:p>
            <w:pPr>
              <w:pStyle w:val="TableContents"/>
              <w:bidi w:val="0"/>
              <w:spacing w:before="0" w:after="283"/>
              <w:jc w:val="left"/>
              <w:rPr/>
            </w:pPr>
            <w:r>
              <w:rPr/>
              <w:t> </w:t>
            </w:r>
          </w:p>
        </w:tc>
        <w:tc>
          <w:tcPr>
            <w:tcW w:w="474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2345" w:type="dxa"/>
            <w:tcBorders/>
            <w:vAlign w:val="center"/>
          </w:tcPr>
          <w:p>
            <w:pPr>
              <w:pStyle w:val="TableContents"/>
              <w:bidi w:val="0"/>
              <w:spacing w:before="0" w:after="283"/>
              <w:jc w:val="left"/>
              <w:rPr/>
            </w:pPr>
            <w:r>
              <w:rPr/>
              <w:t> </w:t>
            </w:r>
          </w:p>
        </w:tc>
        <w:tc>
          <w:tcPr>
            <w:tcW w:w="958" w:type="dxa"/>
            <w:tcBorders/>
            <w:vAlign w:val="center"/>
          </w:tcPr>
          <w:p>
            <w:pPr>
              <w:pStyle w:val="TableContents"/>
              <w:bidi w:val="0"/>
              <w:spacing w:before="0" w:after="0"/>
              <w:jc w:val="left"/>
              <w:rPr>
                <w:color w:val="000000"/>
              </w:rPr>
            </w:pPr>
            <w:r>
              <w:rPr>
                <w:color w:val="000000"/>
              </w:rPr>
              <w:t>By:</w:t>
            </w:r>
          </w:p>
        </w:tc>
        <w:tc>
          <w:tcPr>
            <w:tcW w:w="4744" w:type="dxa"/>
            <w:gridSpan w:val="2"/>
            <w:tcBorders>
              <w:bottom w:val="single" w:sz="12" w:space="0" w:color="000000"/>
            </w:tcBorders>
            <w:tcMar>
              <w:bottom w:w="28" w:type="dxa"/>
            </w:tcMar>
            <w:vAlign w:val="center"/>
          </w:tcPr>
          <w:p>
            <w:pPr>
              <w:pStyle w:val="TableContents"/>
              <w:bidi w:val="0"/>
              <w:spacing w:before="0" w:after="0"/>
              <w:jc w:val="center"/>
              <w:rPr>
                <w:color w:val="000000"/>
              </w:rPr>
            </w:pPr>
            <w:r>
              <w:rPr>
                <w:color w:val="000000"/>
              </w:rPr>
              <w:t>*</w:t>
            </w:r>
          </w:p>
        </w:tc>
        <w:tc>
          <w:tcPr>
            <w:tcW w:w="60" w:type="dxa"/>
            <w:tcBorders/>
            <w:vAlign w:val="center"/>
          </w:tcPr>
          <w:p>
            <w:pPr>
              <w:pStyle w:val="TableContents"/>
              <w:bidi w:val="0"/>
              <w:spacing w:before="0" w:after="283"/>
              <w:jc w:val="left"/>
              <w:rPr/>
            </w:pPr>
            <w:r>
              <w:rPr/>
              <w:t> </w:t>
            </w:r>
          </w:p>
        </w:tc>
      </w:tr>
      <w:tr>
        <w:trPr/>
        <w:tc>
          <w:tcPr>
            <w:tcW w:w="2345" w:type="dxa"/>
            <w:tcBorders/>
            <w:vAlign w:val="center"/>
          </w:tcPr>
          <w:p>
            <w:pPr>
              <w:pStyle w:val="TableContents"/>
              <w:bidi w:val="0"/>
              <w:spacing w:before="0" w:after="283"/>
              <w:jc w:val="left"/>
              <w:rPr/>
            </w:pPr>
            <w:r>
              <w:rPr/>
              <w:t> </w:t>
            </w:r>
          </w:p>
        </w:tc>
        <w:tc>
          <w:tcPr>
            <w:tcW w:w="958" w:type="dxa"/>
            <w:tcBorders/>
            <w:vAlign w:val="center"/>
          </w:tcPr>
          <w:p>
            <w:pPr>
              <w:pStyle w:val="TableContents"/>
              <w:bidi w:val="0"/>
              <w:spacing w:before="0" w:after="0"/>
              <w:jc w:val="left"/>
              <w:rPr>
                <w:color w:val="000000"/>
              </w:rPr>
            </w:pPr>
            <w:r>
              <w:rPr>
                <w:color w:val="000000"/>
              </w:rPr>
              <w:t>Title:</w:t>
            </w:r>
          </w:p>
        </w:tc>
        <w:tc>
          <w:tcPr>
            <w:tcW w:w="4744" w:type="dxa"/>
            <w:gridSpan w:val="2"/>
            <w:tcBorders/>
            <w:vAlign w:val="center"/>
          </w:tcPr>
          <w:p>
            <w:pPr>
              <w:pStyle w:val="TableContents"/>
              <w:bidi w:val="0"/>
              <w:spacing w:before="0" w:after="0"/>
              <w:jc w:val="left"/>
              <w:rPr>
                <w:color w:val="000000"/>
              </w:rPr>
            </w:pPr>
            <w:r>
              <w:rPr>
                <w:color w:val="000000"/>
              </w:rPr>
              <w:t>Director</w:t>
            </w:r>
          </w:p>
        </w:tc>
        <w:tc>
          <w:tcPr>
            <w:tcW w:w="60" w:type="dxa"/>
            <w:tcBorders/>
            <w:vAlign w:val="center"/>
          </w:tcPr>
          <w:p>
            <w:pPr>
              <w:pStyle w:val="TableContents"/>
              <w:bidi w:val="0"/>
              <w:spacing w:before="0" w:after="283"/>
              <w:jc w:val="left"/>
              <w:rPr/>
            </w:pPr>
            <w:r>
              <w:rPr/>
              <w:t> </w:t>
            </w:r>
          </w:p>
        </w:tc>
      </w:tr>
      <w:tr>
        <w:trPr/>
        <w:tc>
          <w:tcPr>
            <w:tcW w:w="2345" w:type="dxa"/>
            <w:tcBorders/>
            <w:vAlign w:val="center"/>
          </w:tcPr>
          <w:p>
            <w:pPr>
              <w:pStyle w:val="TableContents"/>
              <w:bidi w:val="0"/>
              <w:spacing w:before="0" w:after="283"/>
              <w:jc w:val="left"/>
              <w:rPr/>
            </w:pPr>
            <w:r>
              <w:rPr/>
              <w:t> </w:t>
            </w:r>
          </w:p>
        </w:tc>
        <w:tc>
          <w:tcPr>
            <w:tcW w:w="958" w:type="dxa"/>
            <w:tcBorders/>
            <w:vAlign w:val="center"/>
          </w:tcPr>
          <w:p>
            <w:pPr>
              <w:pStyle w:val="TableContents"/>
              <w:bidi w:val="0"/>
              <w:spacing w:before="0" w:after="0"/>
              <w:jc w:val="left"/>
              <w:rPr>
                <w:color w:val="000000"/>
              </w:rPr>
            </w:pPr>
            <w:r>
              <w:rPr>
                <w:color w:val="000000"/>
              </w:rPr>
              <w:t>By:</w:t>
            </w:r>
          </w:p>
        </w:tc>
        <w:tc>
          <w:tcPr>
            <w:tcW w:w="4744" w:type="dxa"/>
            <w:gridSpan w:val="2"/>
            <w:tcBorders>
              <w:bottom w:val="single" w:sz="12" w:space="0" w:color="000000"/>
            </w:tcBorders>
            <w:tcMar>
              <w:bottom w:w="28" w:type="dxa"/>
            </w:tcMar>
            <w:vAlign w:val="center"/>
          </w:tcPr>
          <w:p>
            <w:pPr>
              <w:pStyle w:val="TableContents"/>
              <w:bidi w:val="0"/>
              <w:spacing w:before="0" w:after="0"/>
              <w:jc w:val="center"/>
              <w:rPr>
                <w:color w:val="000000"/>
              </w:rPr>
            </w:pPr>
            <w:r>
              <w:rPr>
                <w:color w:val="000000"/>
              </w:rPr>
              <w:t>*</w:t>
            </w:r>
          </w:p>
        </w:tc>
        <w:tc>
          <w:tcPr>
            <w:tcW w:w="60" w:type="dxa"/>
            <w:tcBorders/>
            <w:vAlign w:val="center"/>
          </w:tcPr>
          <w:p>
            <w:pPr>
              <w:pStyle w:val="TableContents"/>
              <w:bidi w:val="0"/>
              <w:spacing w:before="0" w:after="283"/>
              <w:jc w:val="left"/>
              <w:rPr/>
            </w:pPr>
            <w:r>
              <w:rPr/>
              <w:t> </w:t>
            </w:r>
          </w:p>
        </w:tc>
      </w:tr>
      <w:tr>
        <w:trPr/>
        <w:tc>
          <w:tcPr>
            <w:tcW w:w="2345" w:type="dxa"/>
            <w:tcBorders/>
            <w:vAlign w:val="center"/>
          </w:tcPr>
          <w:p>
            <w:pPr>
              <w:pStyle w:val="TableContents"/>
              <w:bidi w:val="0"/>
              <w:spacing w:before="0" w:after="283"/>
              <w:jc w:val="left"/>
              <w:rPr/>
            </w:pPr>
            <w:r>
              <w:rPr/>
              <w:t> </w:t>
            </w:r>
          </w:p>
        </w:tc>
        <w:tc>
          <w:tcPr>
            <w:tcW w:w="958" w:type="dxa"/>
            <w:tcBorders/>
            <w:vAlign w:val="center"/>
          </w:tcPr>
          <w:p>
            <w:pPr>
              <w:pStyle w:val="TableContents"/>
              <w:bidi w:val="0"/>
              <w:spacing w:before="0" w:after="0"/>
              <w:jc w:val="left"/>
              <w:rPr>
                <w:color w:val="000000"/>
              </w:rPr>
            </w:pPr>
            <w:r>
              <w:rPr>
                <w:color w:val="000000"/>
              </w:rPr>
              <w:t>Title:</w:t>
            </w:r>
          </w:p>
        </w:tc>
        <w:tc>
          <w:tcPr>
            <w:tcW w:w="4744" w:type="dxa"/>
            <w:gridSpan w:val="2"/>
            <w:tcBorders/>
            <w:vAlign w:val="center"/>
          </w:tcPr>
          <w:p>
            <w:pPr>
              <w:pStyle w:val="TableContents"/>
              <w:bidi w:val="0"/>
              <w:spacing w:before="0" w:after="0"/>
              <w:jc w:val="left"/>
              <w:rPr>
                <w:color w:val="000000"/>
              </w:rPr>
            </w:pPr>
            <w:r>
              <w:rPr>
                <w:color w:val="000000"/>
              </w:rPr>
              <w:t>Director</w:t>
            </w:r>
          </w:p>
        </w:tc>
        <w:tc>
          <w:tcPr>
            <w:tcW w:w="60" w:type="dxa"/>
            <w:tcBorders/>
            <w:vAlign w:val="center"/>
          </w:tcPr>
          <w:p>
            <w:pPr>
              <w:pStyle w:val="TableContents"/>
              <w:bidi w:val="0"/>
              <w:spacing w:before="0" w:after="283"/>
              <w:jc w:val="left"/>
              <w:rPr/>
            </w:pPr>
            <w:r>
              <w:rPr/>
              <w:t> </w:t>
            </w:r>
          </w:p>
        </w:tc>
      </w:tr>
      <w:tr>
        <w:trPr/>
        <w:tc>
          <w:tcPr>
            <w:tcW w:w="2345" w:type="dxa"/>
            <w:tcBorders/>
            <w:vAlign w:val="center"/>
          </w:tcPr>
          <w:p>
            <w:pPr>
              <w:pStyle w:val="TableContents"/>
              <w:bidi w:val="0"/>
              <w:spacing w:before="0" w:after="283"/>
              <w:jc w:val="left"/>
              <w:rPr/>
            </w:pPr>
            <w:r>
              <w:rPr/>
              <w:t> </w:t>
            </w:r>
          </w:p>
        </w:tc>
        <w:tc>
          <w:tcPr>
            <w:tcW w:w="958" w:type="dxa"/>
            <w:tcBorders/>
            <w:vAlign w:val="center"/>
          </w:tcPr>
          <w:p>
            <w:pPr>
              <w:pStyle w:val="TableContents"/>
              <w:bidi w:val="0"/>
              <w:spacing w:before="0" w:after="0"/>
              <w:jc w:val="left"/>
              <w:rPr>
                <w:color w:val="000000"/>
              </w:rPr>
            </w:pPr>
            <w:r>
              <w:rPr>
                <w:color w:val="000000"/>
              </w:rPr>
              <w:t>By:</w:t>
            </w:r>
          </w:p>
        </w:tc>
        <w:tc>
          <w:tcPr>
            <w:tcW w:w="4744" w:type="dxa"/>
            <w:gridSpan w:val="2"/>
            <w:tcBorders>
              <w:bottom w:val="single" w:sz="12" w:space="0" w:color="000000"/>
            </w:tcBorders>
            <w:tcMar>
              <w:bottom w:w="28" w:type="dxa"/>
            </w:tcMar>
            <w:vAlign w:val="center"/>
          </w:tcPr>
          <w:p>
            <w:pPr>
              <w:pStyle w:val="TableContents"/>
              <w:bidi w:val="0"/>
              <w:spacing w:before="0" w:after="0"/>
              <w:jc w:val="center"/>
              <w:rPr>
                <w:color w:val="000000"/>
              </w:rPr>
            </w:pPr>
            <w:r>
              <w:rPr>
                <w:color w:val="000000"/>
              </w:rPr>
              <w:t>*</w:t>
            </w:r>
          </w:p>
        </w:tc>
        <w:tc>
          <w:tcPr>
            <w:tcW w:w="60" w:type="dxa"/>
            <w:tcBorders/>
            <w:vAlign w:val="center"/>
          </w:tcPr>
          <w:p>
            <w:pPr>
              <w:pStyle w:val="TableContents"/>
              <w:bidi w:val="0"/>
              <w:spacing w:before="0" w:after="283"/>
              <w:jc w:val="left"/>
              <w:rPr/>
            </w:pPr>
            <w:r>
              <w:rPr/>
              <w:t> </w:t>
            </w:r>
          </w:p>
        </w:tc>
      </w:tr>
      <w:tr>
        <w:trPr/>
        <w:tc>
          <w:tcPr>
            <w:tcW w:w="2345" w:type="dxa"/>
            <w:tcBorders/>
            <w:vAlign w:val="center"/>
          </w:tcPr>
          <w:p>
            <w:pPr>
              <w:pStyle w:val="TableContents"/>
              <w:bidi w:val="0"/>
              <w:spacing w:before="0" w:after="283"/>
              <w:jc w:val="left"/>
              <w:rPr/>
            </w:pPr>
            <w:r>
              <w:rPr/>
              <w:t> </w:t>
            </w:r>
          </w:p>
        </w:tc>
        <w:tc>
          <w:tcPr>
            <w:tcW w:w="958" w:type="dxa"/>
            <w:tcBorders/>
            <w:vAlign w:val="center"/>
          </w:tcPr>
          <w:p>
            <w:pPr>
              <w:pStyle w:val="TableContents"/>
              <w:bidi w:val="0"/>
              <w:spacing w:before="0" w:after="0"/>
              <w:jc w:val="left"/>
              <w:rPr>
                <w:color w:val="000000"/>
              </w:rPr>
            </w:pPr>
            <w:r>
              <w:rPr>
                <w:color w:val="000000"/>
              </w:rPr>
              <w:t>Title:</w:t>
            </w:r>
          </w:p>
        </w:tc>
        <w:tc>
          <w:tcPr>
            <w:tcW w:w="4744" w:type="dxa"/>
            <w:gridSpan w:val="2"/>
            <w:tcBorders/>
            <w:vAlign w:val="center"/>
          </w:tcPr>
          <w:p>
            <w:pPr>
              <w:pStyle w:val="TableContents"/>
              <w:bidi w:val="0"/>
              <w:spacing w:before="0" w:after="0"/>
              <w:jc w:val="left"/>
              <w:rPr>
                <w:color w:val="000000"/>
              </w:rPr>
            </w:pPr>
            <w:r>
              <w:rPr>
                <w:color w:val="000000"/>
              </w:rPr>
              <w:t>Director</w:t>
            </w:r>
          </w:p>
        </w:tc>
        <w:tc>
          <w:tcPr>
            <w:tcW w:w="60" w:type="dxa"/>
            <w:tcBorders/>
            <w:vAlign w:val="center"/>
          </w:tcPr>
          <w:p>
            <w:pPr>
              <w:pStyle w:val="TableContents"/>
              <w:bidi w:val="0"/>
              <w:spacing w:before="0" w:after="283"/>
              <w:jc w:val="left"/>
              <w:rPr/>
            </w:pPr>
            <w:r>
              <w:rPr/>
              <w:t> </w:t>
            </w:r>
          </w:p>
        </w:tc>
      </w:tr>
      <w:tr>
        <w:trPr/>
        <w:tc>
          <w:tcPr>
            <w:tcW w:w="2345" w:type="dxa"/>
            <w:tcBorders/>
            <w:vAlign w:val="center"/>
          </w:tcPr>
          <w:p>
            <w:pPr>
              <w:pStyle w:val="TableContents"/>
              <w:bidi w:val="0"/>
              <w:spacing w:before="0" w:after="283"/>
              <w:jc w:val="left"/>
              <w:rPr/>
            </w:pPr>
            <w:r>
              <w:rPr/>
              <w:t> </w:t>
            </w:r>
          </w:p>
        </w:tc>
        <w:tc>
          <w:tcPr>
            <w:tcW w:w="958" w:type="dxa"/>
            <w:tcBorders/>
            <w:vAlign w:val="center"/>
          </w:tcPr>
          <w:p>
            <w:pPr>
              <w:pStyle w:val="TableContents"/>
              <w:bidi w:val="0"/>
              <w:spacing w:before="0" w:after="283"/>
              <w:jc w:val="left"/>
              <w:rPr/>
            </w:pPr>
            <w:r>
              <w:rPr/>
              <w:t> </w:t>
            </w:r>
          </w:p>
        </w:tc>
        <w:tc>
          <w:tcPr>
            <w:tcW w:w="474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2345" w:type="dxa"/>
            <w:tcBorders/>
            <w:vAlign w:val="center"/>
          </w:tcPr>
          <w:p>
            <w:pPr>
              <w:pStyle w:val="TableContents"/>
              <w:bidi w:val="0"/>
              <w:spacing w:before="0" w:after="283"/>
              <w:jc w:val="left"/>
              <w:rPr/>
            </w:pPr>
            <w:r>
              <w:rPr/>
              <w:t> </w:t>
            </w:r>
          </w:p>
        </w:tc>
        <w:tc>
          <w:tcPr>
            <w:tcW w:w="5702" w:type="dxa"/>
            <w:gridSpan w:val="3"/>
            <w:tcBorders/>
            <w:vAlign w:val="center"/>
          </w:tcPr>
          <w:p>
            <w:pPr>
              <w:pStyle w:val="TableContents"/>
              <w:bidi w:val="0"/>
              <w:spacing w:before="0" w:after="0"/>
              <w:jc w:val="left"/>
              <w:rPr>
                <w:color w:val="000000"/>
              </w:rPr>
            </w:pPr>
            <w:r>
              <w:rPr>
                <w:color w:val="000000"/>
              </w:rPr>
              <w:t>VENBIO GLOBAL STRATEGIC GP III, LTD.</w:t>
            </w:r>
          </w:p>
        </w:tc>
        <w:tc>
          <w:tcPr>
            <w:tcW w:w="60" w:type="dxa"/>
            <w:tcBorders/>
            <w:vAlign w:val="center"/>
          </w:tcPr>
          <w:p>
            <w:pPr>
              <w:pStyle w:val="TableContents"/>
              <w:bidi w:val="0"/>
              <w:spacing w:before="0" w:after="283"/>
              <w:jc w:val="left"/>
              <w:rPr/>
            </w:pPr>
            <w:r>
              <w:rPr/>
              <w:t> </w:t>
            </w:r>
          </w:p>
        </w:tc>
      </w:tr>
      <w:tr>
        <w:trPr/>
        <w:tc>
          <w:tcPr>
            <w:tcW w:w="2345" w:type="dxa"/>
            <w:tcBorders/>
            <w:vAlign w:val="center"/>
          </w:tcPr>
          <w:p>
            <w:pPr>
              <w:pStyle w:val="TableContents"/>
              <w:bidi w:val="0"/>
              <w:spacing w:before="0" w:after="283"/>
              <w:jc w:val="left"/>
              <w:rPr/>
            </w:pPr>
            <w:r>
              <w:rPr/>
              <w:t> </w:t>
            </w:r>
          </w:p>
        </w:tc>
        <w:tc>
          <w:tcPr>
            <w:tcW w:w="5702" w:type="dxa"/>
            <w:gridSpan w:val="3"/>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2345" w:type="dxa"/>
            <w:tcBorders/>
            <w:vAlign w:val="center"/>
          </w:tcPr>
          <w:p>
            <w:pPr>
              <w:pStyle w:val="TableContents"/>
              <w:bidi w:val="0"/>
              <w:spacing w:before="0" w:after="283"/>
              <w:jc w:val="left"/>
              <w:rPr/>
            </w:pPr>
            <w:r>
              <w:rPr/>
              <w:t> </w:t>
            </w:r>
          </w:p>
        </w:tc>
        <w:tc>
          <w:tcPr>
            <w:tcW w:w="958" w:type="dxa"/>
            <w:tcBorders/>
            <w:vAlign w:val="center"/>
          </w:tcPr>
          <w:p>
            <w:pPr>
              <w:pStyle w:val="TableContents"/>
              <w:bidi w:val="0"/>
              <w:spacing w:before="0" w:after="0"/>
              <w:jc w:val="left"/>
              <w:rPr>
                <w:color w:val="000000"/>
              </w:rPr>
            </w:pPr>
            <w:r>
              <w:rPr>
                <w:color w:val="000000"/>
              </w:rPr>
              <w:t>By:</w:t>
            </w:r>
          </w:p>
        </w:tc>
        <w:tc>
          <w:tcPr>
            <w:tcW w:w="4744" w:type="dxa"/>
            <w:gridSpan w:val="2"/>
            <w:tcBorders>
              <w:bottom w:val="single" w:sz="12" w:space="0" w:color="000000"/>
            </w:tcBorders>
            <w:tcMar>
              <w:bottom w:w="28" w:type="dxa"/>
            </w:tcMar>
            <w:vAlign w:val="center"/>
          </w:tcPr>
          <w:p>
            <w:pPr>
              <w:pStyle w:val="TableContents"/>
              <w:bidi w:val="0"/>
              <w:spacing w:before="0" w:after="0"/>
              <w:jc w:val="center"/>
              <w:rPr>
                <w:color w:val="000000"/>
              </w:rPr>
            </w:pPr>
            <w:r>
              <w:rPr>
                <w:color w:val="000000"/>
              </w:rPr>
              <w:t>*</w:t>
            </w:r>
          </w:p>
        </w:tc>
        <w:tc>
          <w:tcPr>
            <w:tcW w:w="60" w:type="dxa"/>
            <w:tcBorders/>
            <w:vAlign w:val="center"/>
          </w:tcPr>
          <w:p>
            <w:pPr>
              <w:pStyle w:val="TableContents"/>
              <w:bidi w:val="0"/>
              <w:spacing w:before="0" w:after="283"/>
              <w:jc w:val="left"/>
              <w:rPr/>
            </w:pPr>
            <w:r>
              <w:rPr/>
              <w:t> </w:t>
            </w:r>
          </w:p>
        </w:tc>
      </w:tr>
      <w:tr>
        <w:trPr/>
        <w:tc>
          <w:tcPr>
            <w:tcW w:w="2345" w:type="dxa"/>
            <w:tcBorders/>
            <w:vAlign w:val="center"/>
          </w:tcPr>
          <w:p>
            <w:pPr>
              <w:pStyle w:val="TableContents"/>
              <w:bidi w:val="0"/>
              <w:spacing w:before="0" w:after="283"/>
              <w:jc w:val="left"/>
              <w:rPr/>
            </w:pPr>
            <w:r>
              <w:rPr/>
              <w:t> </w:t>
            </w:r>
          </w:p>
        </w:tc>
        <w:tc>
          <w:tcPr>
            <w:tcW w:w="958" w:type="dxa"/>
            <w:tcBorders/>
            <w:vAlign w:val="center"/>
          </w:tcPr>
          <w:p>
            <w:pPr>
              <w:pStyle w:val="TableContents"/>
              <w:bidi w:val="0"/>
              <w:spacing w:before="0" w:after="0"/>
              <w:jc w:val="left"/>
              <w:rPr>
                <w:color w:val="000000"/>
              </w:rPr>
            </w:pPr>
            <w:r>
              <w:rPr>
                <w:color w:val="000000"/>
              </w:rPr>
              <w:t>Title:</w:t>
            </w:r>
          </w:p>
        </w:tc>
        <w:tc>
          <w:tcPr>
            <w:tcW w:w="4744" w:type="dxa"/>
            <w:gridSpan w:val="2"/>
            <w:tcBorders/>
            <w:vAlign w:val="center"/>
          </w:tcPr>
          <w:p>
            <w:pPr>
              <w:pStyle w:val="TableContents"/>
              <w:bidi w:val="0"/>
              <w:spacing w:before="0" w:after="0"/>
              <w:jc w:val="left"/>
              <w:rPr>
                <w:color w:val="000000"/>
              </w:rPr>
            </w:pPr>
            <w:r>
              <w:rPr>
                <w:color w:val="000000"/>
              </w:rPr>
              <w:t>Director</w:t>
            </w:r>
          </w:p>
        </w:tc>
        <w:tc>
          <w:tcPr>
            <w:tcW w:w="60" w:type="dxa"/>
            <w:tcBorders/>
            <w:vAlign w:val="center"/>
          </w:tcPr>
          <w:p>
            <w:pPr>
              <w:pStyle w:val="TableContents"/>
              <w:bidi w:val="0"/>
              <w:spacing w:before="0" w:after="283"/>
              <w:jc w:val="left"/>
              <w:rPr/>
            </w:pPr>
            <w:r>
              <w:rPr/>
              <w:t> </w:t>
            </w:r>
          </w:p>
        </w:tc>
      </w:tr>
      <w:tr>
        <w:trPr/>
        <w:tc>
          <w:tcPr>
            <w:tcW w:w="2345" w:type="dxa"/>
            <w:tcBorders/>
            <w:vAlign w:val="center"/>
          </w:tcPr>
          <w:p>
            <w:pPr>
              <w:pStyle w:val="TableContents"/>
              <w:bidi w:val="0"/>
              <w:spacing w:before="0" w:after="283"/>
              <w:jc w:val="left"/>
              <w:rPr/>
            </w:pPr>
            <w:r>
              <w:rPr/>
              <w:t> </w:t>
            </w:r>
          </w:p>
        </w:tc>
        <w:tc>
          <w:tcPr>
            <w:tcW w:w="958" w:type="dxa"/>
            <w:tcBorders/>
            <w:vAlign w:val="center"/>
          </w:tcPr>
          <w:p>
            <w:pPr>
              <w:pStyle w:val="TableContents"/>
              <w:bidi w:val="0"/>
              <w:spacing w:before="0" w:after="0"/>
              <w:jc w:val="left"/>
              <w:rPr>
                <w:color w:val="000000"/>
              </w:rPr>
            </w:pPr>
            <w:r>
              <w:rPr>
                <w:color w:val="000000"/>
              </w:rPr>
              <w:t>By:</w:t>
            </w:r>
          </w:p>
        </w:tc>
        <w:tc>
          <w:tcPr>
            <w:tcW w:w="4744" w:type="dxa"/>
            <w:gridSpan w:val="2"/>
            <w:tcBorders>
              <w:bottom w:val="single" w:sz="12" w:space="0" w:color="000000"/>
            </w:tcBorders>
            <w:tcMar>
              <w:bottom w:w="28" w:type="dxa"/>
            </w:tcMar>
            <w:vAlign w:val="center"/>
          </w:tcPr>
          <w:p>
            <w:pPr>
              <w:pStyle w:val="TableContents"/>
              <w:bidi w:val="0"/>
              <w:spacing w:before="0" w:after="0"/>
              <w:jc w:val="center"/>
              <w:rPr>
                <w:color w:val="000000"/>
              </w:rPr>
            </w:pPr>
            <w:r>
              <w:rPr>
                <w:color w:val="000000"/>
              </w:rPr>
              <w:t>*</w:t>
            </w:r>
          </w:p>
        </w:tc>
        <w:tc>
          <w:tcPr>
            <w:tcW w:w="60" w:type="dxa"/>
            <w:tcBorders/>
            <w:vAlign w:val="center"/>
          </w:tcPr>
          <w:p>
            <w:pPr>
              <w:pStyle w:val="TableContents"/>
              <w:bidi w:val="0"/>
              <w:spacing w:before="0" w:after="283"/>
              <w:jc w:val="left"/>
              <w:rPr/>
            </w:pPr>
            <w:r>
              <w:rPr/>
              <w:t> </w:t>
            </w:r>
          </w:p>
        </w:tc>
      </w:tr>
      <w:tr>
        <w:trPr/>
        <w:tc>
          <w:tcPr>
            <w:tcW w:w="2345" w:type="dxa"/>
            <w:tcBorders/>
            <w:vAlign w:val="center"/>
          </w:tcPr>
          <w:p>
            <w:pPr>
              <w:pStyle w:val="TableContents"/>
              <w:bidi w:val="0"/>
              <w:spacing w:before="0" w:after="283"/>
              <w:jc w:val="left"/>
              <w:rPr/>
            </w:pPr>
            <w:r>
              <w:rPr/>
              <w:t> </w:t>
            </w:r>
          </w:p>
        </w:tc>
        <w:tc>
          <w:tcPr>
            <w:tcW w:w="958" w:type="dxa"/>
            <w:tcBorders/>
            <w:vAlign w:val="center"/>
          </w:tcPr>
          <w:p>
            <w:pPr>
              <w:pStyle w:val="TableContents"/>
              <w:bidi w:val="0"/>
              <w:spacing w:before="0" w:after="0"/>
              <w:jc w:val="left"/>
              <w:rPr>
                <w:color w:val="000000"/>
              </w:rPr>
            </w:pPr>
            <w:r>
              <w:rPr>
                <w:color w:val="000000"/>
              </w:rPr>
              <w:t>Title:</w:t>
            </w:r>
          </w:p>
        </w:tc>
        <w:tc>
          <w:tcPr>
            <w:tcW w:w="4744" w:type="dxa"/>
            <w:gridSpan w:val="2"/>
            <w:tcBorders/>
            <w:vAlign w:val="center"/>
          </w:tcPr>
          <w:p>
            <w:pPr>
              <w:pStyle w:val="TableContents"/>
              <w:bidi w:val="0"/>
              <w:spacing w:before="0" w:after="0"/>
              <w:jc w:val="left"/>
              <w:rPr>
                <w:color w:val="000000"/>
              </w:rPr>
            </w:pPr>
            <w:r>
              <w:rPr>
                <w:color w:val="000000"/>
              </w:rPr>
              <w:t>Director</w:t>
            </w:r>
          </w:p>
        </w:tc>
        <w:tc>
          <w:tcPr>
            <w:tcW w:w="60" w:type="dxa"/>
            <w:tcBorders/>
            <w:vAlign w:val="center"/>
          </w:tcPr>
          <w:p>
            <w:pPr>
              <w:pStyle w:val="TableContents"/>
              <w:bidi w:val="0"/>
              <w:spacing w:before="0" w:after="283"/>
              <w:jc w:val="left"/>
              <w:rPr/>
            </w:pPr>
            <w:r>
              <w:rPr/>
              <w:t> </w:t>
            </w:r>
          </w:p>
        </w:tc>
      </w:tr>
      <w:tr>
        <w:trPr/>
        <w:tc>
          <w:tcPr>
            <w:tcW w:w="2345" w:type="dxa"/>
            <w:tcBorders/>
            <w:vAlign w:val="center"/>
          </w:tcPr>
          <w:p>
            <w:pPr>
              <w:pStyle w:val="TableContents"/>
              <w:bidi w:val="0"/>
              <w:spacing w:before="0" w:after="283"/>
              <w:jc w:val="left"/>
              <w:rPr/>
            </w:pPr>
            <w:r>
              <w:rPr/>
              <w:t> </w:t>
            </w:r>
          </w:p>
        </w:tc>
        <w:tc>
          <w:tcPr>
            <w:tcW w:w="958" w:type="dxa"/>
            <w:tcBorders/>
            <w:vAlign w:val="center"/>
          </w:tcPr>
          <w:p>
            <w:pPr>
              <w:pStyle w:val="TableContents"/>
              <w:bidi w:val="0"/>
              <w:spacing w:before="0" w:after="0"/>
              <w:jc w:val="left"/>
              <w:rPr>
                <w:color w:val="000000"/>
              </w:rPr>
            </w:pPr>
            <w:r>
              <w:rPr>
                <w:color w:val="000000"/>
              </w:rPr>
              <w:t>By:</w:t>
            </w:r>
          </w:p>
        </w:tc>
        <w:tc>
          <w:tcPr>
            <w:tcW w:w="4744" w:type="dxa"/>
            <w:gridSpan w:val="2"/>
            <w:tcBorders>
              <w:bottom w:val="single" w:sz="12" w:space="0" w:color="000000"/>
            </w:tcBorders>
            <w:tcMar>
              <w:bottom w:w="28" w:type="dxa"/>
            </w:tcMar>
            <w:vAlign w:val="center"/>
          </w:tcPr>
          <w:p>
            <w:pPr>
              <w:pStyle w:val="TableContents"/>
              <w:bidi w:val="0"/>
              <w:spacing w:before="0" w:after="0"/>
              <w:jc w:val="center"/>
              <w:rPr>
                <w:color w:val="000000"/>
              </w:rPr>
            </w:pPr>
            <w:r>
              <w:rPr>
                <w:color w:val="000000"/>
              </w:rPr>
              <w:t>*</w:t>
            </w:r>
          </w:p>
        </w:tc>
        <w:tc>
          <w:tcPr>
            <w:tcW w:w="60" w:type="dxa"/>
            <w:tcBorders/>
            <w:vAlign w:val="center"/>
          </w:tcPr>
          <w:p>
            <w:pPr>
              <w:pStyle w:val="TableContents"/>
              <w:bidi w:val="0"/>
              <w:spacing w:before="0" w:after="283"/>
              <w:jc w:val="left"/>
              <w:rPr/>
            </w:pPr>
            <w:r>
              <w:rPr/>
              <w:t> </w:t>
            </w:r>
          </w:p>
        </w:tc>
      </w:tr>
      <w:tr>
        <w:trPr/>
        <w:tc>
          <w:tcPr>
            <w:tcW w:w="2345" w:type="dxa"/>
            <w:tcBorders/>
            <w:vAlign w:val="center"/>
          </w:tcPr>
          <w:p>
            <w:pPr>
              <w:pStyle w:val="TableContents"/>
              <w:bidi w:val="0"/>
              <w:spacing w:before="0" w:after="283"/>
              <w:jc w:val="left"/>
              <w:rPr/>
            </w:pPr>
            <w:r>
              <w:rPr/>
              <w:t> </w:t>
            </w:r>
          </w:p>
        </w:tc>
        <w:tc>
          <w:tcPr>
            <w:tcW w:w="958" w:type="dxa"/>
            <w:tcBorders/>
            <w:vAlign w:val="center"/>
          </w:tcPr>
          <w:p>
            <w:pPr>
              <w:pStyle w:val="TableContents"/>
              <w:bidi w:val="0"/>
              <w:spacing w:before="0" w:after="0"/>
              <w:jc w:val="left"/>
              <w:rPr>
                <w:color w:val="000000"/>
              </w:rPr>
            </w:pPr>
            <w:r>
              <w:rPr>
                <w:color w:val="000000"/>
              </w:rPr>
              <w:t>Title:</w:t>
            </w:r>
          </w:p>
        </w:tc>
        <w:tc>
          <w:tcPr>
            <w:tcW w:w="4744" w:type="dxa"/>
            <w:gridSpan w:val="2"/>
            <w:tcBorders/>
            <w:vAlign w:val="center"/>
          </w:tcPr>
          <w:p>
            <w:pPr>
              <w:pStyle w:val="TableContents"/>
              <w:bidi w:val="0"/>
              <w:spacing w:before="0" w:after="0"/>
              <w:jc w:val="left"/>
              <w:rPr>
                <w:color w:val="000000"/>
              </w:rPr>
            </w:pPr>
            <w:r>
              <w:rPr>
                <w:color w:val="000000"/>
              </w:rPr>
              <w:t>Director</w:t>
            </w:r>
          </w:p>
        </w:tc>
        <w:tc>
          <w:tcPr>
            <w:tcW w:w="60" w:type="dxa"/>
            <w:tcBorders/>
            <w:vAlign w:val="center"/>
          </w:tcPr>
          <w:p>
            <w:pPr>
              <w:pStyle w:val="TableContents"/>
              <w:bidi w:val="0"/>
              <w:spacing w:before="0" w:after="283"/>
              <w:jc w:val="left"/>
              <w:rPr/>
            </w:pPr>
            <w:r>
              <w:rPr/>
              <w:t> </w:t>
            </w:r>
          </w:p>
        </w:tc>
      </w:tr>
      <w:tr>
        <w:trPr/>
        <w:tc>
          <w:tcPr>
            <w:tcW w:w="2345" w:type="dxa"/>
            <w:tcBorders/>
            <w:vAlign w:val="center"/>
          </w:tcPr>
          <w:p>
            <w:pPr>
              <w:pStyle w:val="TableContents"/>
              <w:bidi w:val="0"/>
              <w:spacing w:before="0" w:after="283"/>
              <w:jc w:val="left"/>
              <w:rPr/>
            </w:pPr>
            <w:r>
              <w:rPr/>
              <w:t> </w:t>
            </w:r>
          </w:p>
        </w:tc>
        <w:tc>
          <w:tcPr>
            <w:tcW w:w="958" w:type="dxa"/>
            <w:tcBorders/>
            <w:vAlign w:val="center"/>
          </w:tcPr>
          <w:p>
            <w:pPr>
              <w:pStyle w:val="TableContents"/>
              <w:bidi w:val="0"/>
              <w:spacing w:before="0" w:after="283"/>
              <w:jc w:val="left"/>
              <w:rPr/>
            </w:pPr>
            <w:r>
              <w:rPr/>
              <w:t> </w:t>
            </w:r>
          </w:p>
        </w:tc>
        <w:tc>
          <w:tcPr>
            <w:tcW w:w="474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2345" w:type="dxa"/>
            <w:tcBorders/>
            <w:vAlign w:val="center"/>
          </w:tcPr>
          <w:p>
            <w:pPr>
              <w:pStyle w:val="TableContents"/>
              <w:bidi w:val="0"/>
              <w:spacing w:before="0" w:after="283"/>
              <w:jc w:val="left"/>
              <w:rPr/>
            </w:pPr>
            <w:r>
              <w:rPr/>
              <w:t> </w:t>
            </w:r>
          </w:p>
        </w:tc>
        <w:tc>
          <w:tcPr>
            <w:tcW w:w="958" w:type="dxa"/>
            <w:tcBorders/>
            <w:vAlign w:val="center"/>
          </w:tcPr>
          <w:p>
            <w:pPr>
              <w:pStyle w:val="TableContents"/>
              <w:bidi w:val="0"/>
              <w:spacing w:before="0" w:after="283"/>
              <w:jc w:val="left"/>
              <w:rPr/>
            </w:pPr>
            <w:r>
              <w:rPr/>
              <w:t> </w:t>
            </w:r>
          </w:p>
        </w:tc>
        <w:tc>
          <w:tcPr>
            <w:tcW w:w="4744" w:type="dxa"/>
            <w:gridSpan w:val="2"/>
            <w:tcBorders>
              <w:bottom w:val="single" w:sz="12" w:space="0" w:color="000000"/>
            </w:tcBorders>
            <w:tcMar>
              <w:bottom w:w="28" w:type="dxa"/>
            </w:tcMar>
            <w:vAlign w:val="center"/>
          </w:tcPr>
          <w:p>
            <w:pPr>
              <w:pStyle w:val="TableContents"/>
              <w:bidi w:val="0"/>
              <w:spacing w:before="0" w:after="0"/>
              <w:jc w:val="center"/>
              <w:rPr>
                <w:color w:val="000000"/>
              </w:rPr>
            </w:pPr>
            <w:r>
              <w:rPr>
                <w:color w:val="000000"/>
              </w:rPr>
              <w:t>*</w:t>
            </w:r>
          </w:p>
        </w:tc>
        <w:tc>
          <w:tcPr>
            <w:tcW w:w="60" w:type="dxa"/>
            <w:tcBorders/>
            <w:vAlign w:val="center"/>
          </w:tcPr>
          <w:p>
            <w:pPr>
              <w:pStyle w:val="TableContents"/>
              <w:bidi w:val="0"/>
              <w:spacing w:before="0" w:after="283"/>
              <w:jc w:val="left"/>
              <w:rPr/>
            </w:pPr>
            <w:r>
              <w:rPr/>
              <w:t> </w:t>
            </w:r>
          </w:p>
        </w:tc>
      </w:tr>
      <w:tr>
        <w:trPr/>
        <w:tc>
          <w:tcPr>
            <w:tcW w:w="2345" w:type="dxa"/>
            <w:tcBorders/>
            <w:vAlign w:val="center"/>
          </w:tcPr>
          <w:p>
            <w:pPr>
              <w:pStyle w:val="TableContents"/>
              <w:bidi w:val="0"/>
              <w:spacing w:before="0" w:after="283"/>
              <w:jc w:val="left"/>
              <w:rPr/>
            </w:pPr>
            <w:r>
              <w:rPr/>
              <w:t> </w:t>
            </w:r>
          </w:p>
        </w:tc>
        <w:tc>
          <w:tcPr>
            <w:tcW w:w="958" w:type="dxa"/>
            <w:tcBorders/>
            <w:vAlign w:val="center"/>
          </w:tcPr>
          <w:p>
            <w:pPr>
              <w:pStyle w:val="TableContents"/>
              <w:bidi w:val="0"/>
              <w:spacing w:before="0" w:after="283"/>
              <w:jc w:val="left"/>
              <w:rPr/>
            </w:pPr>
            <w:r>
              <w:rPr/>
              <w:t> </w:t>
            </w:r>
          </w:p>
        </w:tc>
        <w:tc>
          <w:tcPr>
            <w:tcW w:w="4744" w:type="dxa"/>
            <w:gridSpan w:val="2"/>
            <w:tcBorders/>
            <w:vAlign w:val="center"/>
          </w:tcPr>
          <w:p>
            <w:pPr>
              <w:pStyle w:val="TableContents"/>
              <w:bidi w:val="0"/>
              <w:spacing w:before="0" w:after="0"/>
              <w:jc w:val="left"/>
              <w:rPr>
                <w:color w:val="000000"/>
              </w:rPr>
            </w:pPr>
            <w:r>
              <w:rPr>
                <w:color w:val="000000"/>
              </w:rPr>
              <w:t>Corey Goodman</w:t>
            </w:r>
          </w:p>
        </w:tc>
        <w:tc>
          <w:tcPr>
            <w:tcW w:w="60" w:type="dxa"/>
            <w:tcBorders/>
            <w:vAlign w:val="center"/>
          </w:tcPr>
          <w:p>
            <w:pPr>
              <w:pStyle w:val="TableContents"/>
              <w:bidi w:val="0"/>
              <w:spacing w:before="0" w:after="283"/>
              <w:jc w:val="left"/>
              <w:rPr/>
            </w:pPr>
            <w:r>
              <w:rPr/>
              <w:t> </w:t>
            </w:r>
          </w:p>
        </w:tc>
      </w:tr>
      <w:tr>
        <w:trPr/>
        <w:tc>
          <w:tcPr>
            <w:tcW w:w="2345" w:type="dxa"/>
            <w:tcBorders/>
            <w:vAlign w:val="center"/>
          </w:tcPr>
          <w:p>
            <w:pPr>
              <w:pStyle w:val="TableContents"/>
              <w:bidi w:val="0"/>
              <w:spacing w:before="0" w:after="283"/>
              <w:jc w:val="left"/>
              <w:rPr/>
            </w:pPr>
            <w:r>
              <w:rPr/>
              <w:t> </w:t>
            </w:r>
          </w:p>
        </w:tc>
        <w:tc>
          <w:tcPr>
            <w:tcW w:w="958" w:type="dxa"/>
            <w:tcBorders/>
            <w:vAlign w:val="center"/>
          </w:tcPr>
          <w:p>
            <w:pPr>
              <w:pStyle w:val="TableContents"/>
              <w:bidi w:val="0"/>
              <w:spacing w:before="0" w:after="283"/>
              <w:jc w:val="left"/>
              <w:rPr/>
            </w:pPr>
            <w:r>
              <w:rPr/>
              <w:t> </w:t>
            </w:r>
          </w:p>
        </w:tc>
        <w:tc>
          <w:tcPr>
            <w:tcW w:w="474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2345" w:type="dxa"/>
            <w:tcBorders/>
            <w:vAlign w:val="center"/>
          </w:tcPr>
          <w:p>
            <w:pPr>
              <w:pStyle w:val="TableContents"/>
              <w:bidi w:val="0"/>
              <w:spacing w:before="0" w:after="283"/>
              <w:jc w:val="left"/>
              <w:rPr/>
            </w:pPr>
            <w:r>
              <w:rPr/>
              <w:t> </w:t>
            </w:r>
          </w:p>
        </w:tc>
        <w:tc>
          <w:tcPr>
            <w:tcW w:w="958" w:type="dxa"/>
            <w:tcBorders/>
            <w:vAlign w:val="center"/>
          </w:tcPr>
          <w:p>
            <w:pPr>
              <w:pStyle w:val="TableContents"/>
              <w:bidi w:val="0"/>
              <w:spacing w:before="0" w:after="283"/>
              <w:jc w:val="left"/>
              <w:rPr/>
            </w:pPr>
            <w:r>
              <w:rPr/>
              <w:t> </w:t>
            </w:r>
          </w:p>
        </w:tc>
        <w:tc>
          <w:tcPr>
            <w:tcW w:w="4744" w:type="dxa"/>
            <w:gridSpan w:val="2"/>
            <w:tcBorders>
              <w:bottom w:val="single" w:sz="12" w:space="0" w:color="000000"/>
            </w:tcBorders>
            <w:tcMar>
              <w:bottom w:w="28" w:type="dxa"/>
            </w:tcMar>
            <w:vAlign w:val="center"/>
          </w:tcPr>
          <w:p>
            <w:pPr>
              <w:pStyle w:val="TableContents"/>
              <w:bidi w:val="0"/>
              <w:spacing w:before="0" w:after="0"/>
              <w:jc w:val="center"/>
              <w:rPr>
                <w:color w:val="000000"/>
              </w:rPr>
            </w:pPr>
            <w:r>
              <w:rPr>
                <w:color w:val="000000"/>
              </w:rPr>
              <w:t>*</w:t>
            </w:r>
          </w:p>
        </w:tc>
        <w:tc>
          <w:tcPr>
            <w:tcW w:w="60" w:type="dxa"/>
            <w:tcBorders/>
            <w:vAlign w:val="center"/>
          </w:tcPr>
          <w:p>
            <w:pPr>
              <w:pStyle w:val="TableContents"/>
              <w:bidi w:val="0"/>
              <w:spacing w:before="0" w:after="283"/>
              <w:jc w:val="left"/>
              <w:rPr/>
            </w:pPr>
            <w:r>
              <w:rPr/>
              <w:t> </w:t>
            </w:r>
          </w:p>
        </w:tc>
      </w:tr>
      <w:tr>
        <w:trPr/>
        <w:tc>
          <w:tcPr>
            <w:tcW w:w="2345" w:type="dxa"/>
            <w:tcBorders/>
            <w:vAlign w:val="center"/>
          </w:tcPr>
          <w:p>
            <w:pPr>
              <w:pStyle w:val="TableContents"/>
              <w:bidi w:val="0"/>
              <w:spacing w:before="0" w:after="283"/>
              <w:jc w:val="left"/>
              <w:rPr/>
            </w:pPr>
            <w:r>
              <w:rPr/>
              <w:t> </w:t>
            </w:r>
          </w:p>
        </w:tc>
        <w:tc>
          <w:tcPr>
            <w:tcW w:w="958" w:type="dxa"/>
            <w:tcBorders/>
            <w:vAlign w:val="center"/>
          </w:tcPr>
          <w:p>
            <w:pPr>
              <w:pStyle w:val="TableContents"/>
              <w:bidi w:val="0"/>
              <w:spacing w:before="0" w:after="283"/>
              <w:jc w:val="left"/>
              <w:rPr/>
            </w:pPr>
            <w:r>
              <w:rPr/>
              <w:t> </w:t>
            </w:r>
          </w:p>
        </w:tc>
        <w:tc>
          <w:tcPr>
            <w:tcW w:w="4744" w:type="dxa"/>
            <w:gridSpan w:val="2"/>
            <w:tcBorders/>
            <w:vAlign w:val="center"/>
          </w:tcPr>
          <w:p>
            <w:pPr>
              <w:pStyle w:val="TableContents"/>
              <w:bidi w:val="0"/>
              <w:spacing w:before="0" w:after="0"/>
              <w:jc w:val="left"/>
              <w:rPr>
                <w:color w:val="000000"/>
              </w:rPr>
            </w:pPr>
            <w:r>
              <w:rPr>
                <w:color w:val="000000"/>
              </w:rPr>
              <w:t>Robert Adelman</w:t>
            </w:r>
          </w:p>
        </w:tc>
        <w:tc>
          <w:tcPr>
            <w:tcW w:w="60" w:type="dxa"/>
            <w:tcBorders/>
            <w:vAlign w:val="center"/>
          </w:tcPr>
          <w:p>
            <w:pPr>
              <w:pStyle w:val="TableContents"/>
              <w:bidi w:val="0"/>
              <w:spacing w:before="0" w:after="283"/>
              <w:jc w:val="left"/>
              <w:rPr/>
            </w:pPr>
            <w:r>
              <w:rPr/>
              <w:t> </w:t>
            </w:r>
          </w:p>
        </w:tc>
      </w:tr>
      <w:tr>
        <w:trPr/>
        <w:tc>
          <w:tcPr>
            <w:tcW w:w="2345" w:type="dxa"/>
            <w:tcBorders/>
            <w:vAlign w:val="center"/>
          </w:tcPr>
          <w:p>
            <w:pPr>
              <w:pStyle w:val="TableContents"/>
              <w:bidi w:val="0"/>
              <w:spacing w:before="0" w:after="283"/>
              <w:jc w:val="left"/>
              <w:rPr/>
            </w:pPr>
            <w:r>
              <w:rPr/>
              <w:t> </w:t>
            </w:r>
          </w:p>
        </w:tc>
        <w:tc>
          <w:tcPr>
            <w:tcW w:w="958" w:type="dxa"/>
            <w:tcBorders/>
            <w:vAlign w:val="center"/>
          </w:tcPr>
          <w:p>
            <w:pPr>
              <w:pStyle w:val="TableContents"/>
              <w:bidi w:val="0"/>
              <w:spacing w:before="0" w:after="283"/>
              <w:jc w:val="left"/>
              <w:rPr/>
            </w:pPr>
            <w:r>
              <w:rPr/>
              <w:t> </w:t>
            </w:r>
          </w:p>
        </w:tc>
        <w:tc>
          <w:tcPr>
            <w:tcW w:w="474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2345" w:type="dxa"/>
            <w:tcBorders/>
            <w:vAlign w:val="center"/>
          </w:tcPr>
          <w:p>
            <w:pPr>
              <w:pStyle w:val="TableContents"/>
              <w:bidi w:val="0"/>
              <w:spacing w:before="0" w:after="283"/>
              <w:jc w:val="left"/>
              <w:rPr/>
            </w:pPr>
            <w:r>
              <w:rPr/>
              <w:t> </w:t>
            </w:r>
          </w:p>
        </w:tc>
        <w:tc>
          <w:tcPr>
            <w:tcW w:w="958" w:type="dxa"/>
            <w:tcBorders/>
            <w:vAlign w:val="center"/>
          </w:tcPr>
          <w:p>
            <w:pPr>
              <w:pStyle w:val="TableContents"/>
              <w:bidi w:val="0"/>
              <w:spacing w:before="0" w:after="283"/>
              <w:jc w:val="left"/>
              <w:rPr/>
            </w:pPr>
            <w:r>
              <w:rPr/>
              <w:t> </w:t>
            </w:r>
          </w:p>
        </w:tc>
        <w:tc>
          <w:tcPr>
            <w:tcW w:w="803" w:type="dxa"/>
            <w:tcBorders/>
            <w:vAlign w:val="center"/>
          </w:tcPr>
          <w:p>
            <w:pPr>
              <w:pStyle w:val="TableContents"/>
              <w:bidi w:val="0"/>
              <w:spacing w:before="0" w:after="0"/>
              <w:jc w:val="left"/>
              <w:rPr>
                <w:color w:val="000000"/>
              </w:rPr>
            </w:pPr>
            <w:r>
              <w:rPr>
                <w:color w:val="000000"/>
              </w:rPr>
              <w:t>By:</w:t>
            </w:r>
          </w:p>
        </w:tc>
        <w:tc>
          <w:tcPr>
            <w:tcW w:w="3941" w:type="dxa"/>
            <w:tcBorders>
              <w:bottom w:val="single" w:sz="12" w:space="0" w:color="000000"/>
            </w:tcBorders>
            <w:tcMar>
              <w:bottom w:w="28" w:type="dxa"/>
            </w:tcMar>
            <w:vAlign w:val="center"/>
          </w:tcPr>
          <w:p>
            <w:pPr>
              <w:pStyle w:val="TableContents"/>
              <w:bidi w:val="0"/>
              <w:spacing w:before="0" w:after="0"/>
              <w:jc w:val="left"/>
              <w:rPr>
                <w:color w:val="000000"/>
              </w:rPr>
            </w:pPr>
            <w:r>
              <w:rPr>
                <w:color w:val="000000"/>
              </w:rPr>
              <w:t>/s/ David Pezeshki</w:t>
            </w:r>
          </w:p>
        </w:tc>
        <w:tc>
          <w:tcPr>
            <w:tcW w:w="60" w:type="dxa"/>
            <w:tcBorders/>
            <w:vAlign w:val="center"/>
          </w:tcPr>
          <w:p>
            <w:pPr>
              <w:pStyle w:val="TableContents"/>
              <w:bidi w:val="0"/>
              <w:spacing w:before="0" w:after="283"/>
              <w:jc w:val="left"/>
              <w:rPr/>
            </w:pPr>
            <w:r>
              <w:rPr/>
              <w:t> </w:t>
            </w:r>
          </w:p>
        </w:tc>
      </w:tr>
      <w:tr>
        <w:trPr/>
        <w:tc>
          <w:tcPr>
            <w:tcW w:w="2345" w:type="dxa"/>
            <w:tcBorders/>
            <w:vAlign w:val="center"/>
          </w:tcPr>
          <w:p>
            <w:pPr>
              <w:pStyle w:val="TableContents"/>
              <w:bidi w:val="0"/>
              <w:spacing w:before="0" w:after="283"/>
              <w:jc w:val="left"/>
              <w:rPr/>
            </w:pPr>
            <w:r>
              <w:rPr/>
              <w:t> </w:t>
            </w:r>
          </w:p>
        </w:tc>
        <w:tc>
          <w:tcPr>
            <w:tcW w:w="958" w:type="dxa"/>
            <w:tcBorders/>
            <w:vAlign w:val="center"/>
          </w:tcPr>
          <w:p>
            <w:pPr>
              <w:pStyle w:val="TableContents"/>
              <w:bidi w:val="0"/>
              <w:spacing w:before="0" w:after="283"/>
              <w:jc w:val="left"/>
              <w:rPr/>
            </w:pPr>
            <w:r>
              <w:rPr/>
              <w:t> </w:t>
            </w:r>
          </w:p>
        </w:tc>
        <w:tc>
          <w:tcPr>
            <w:tcW w:w="803" w:type="dxa"/>
            <w:tcBorders/>
            <w:vAlign w:val="center"/>
          </w:tcPr>
          <w:p>
            <w:pPr>
              <w:pStyle w:val="TableContents"/>
              <w:bidi w:val="0"/>
              <w:spacing w:before="0" w:after="283"/>
              <w:jc w:val="left"/>
              <w:rPr/>
            </w:pPr>
            <w:r>
              <w:rPr/>
              <w:t> </w:t>
            </w:r>
          </w:p>
        </w:tc>
        <w:tc>
          <w:tcPr>
            <w:tcW w:w="3941" w:type="dxa"/>
            <w:tcBorders/>
            <w:vAlign w:val="center"/>
          </w:tcPr>
          <w:p>
            <w:pPr>
              <w:pStyle w:val="TableContents"/>
              <w:bidi w:val="0"/>
              <w:spacing w:before="0" w:after="0"/>
              <w:jc w:val="left"/>
              <w:rPr>
                <w:color w:val="000000"/>
              </w:rPr>
            </w:pPr>
            <w:r>
              <w:rPr>
                <w:color w:val="000000"/>
              </w:rPr>
              <w:t>David Pezeshki</w:t>
            </w:r>
          </w:p>
        </w:tc>
        <w:tc>
          <w:tcPr>
            <w:tcW w:w="60" w:type="dxa"/>
            <w:tcBorders/>
            <w:vAlign w:val="center"/>
          </w:tcPr>
          <w:p>
            <w:pPr>
              <w:pStyle w:val="TableContents"/>
              <w:bidi w:val="0"/>
              <w:spacing w:before="0" w:after="283"/>
              <w:jc w:val="left"/>
              <w:rPr/>
            </w:pPr>
            <w:r>
              <w:rPr/>
              <w:t> </w:t>
            </w:r>
          </w:p>
        </w:tc>
      </w:tr>
      <w:tr>
        <w:trPr/>
        <w:tc>
          <w:tcPr>
            <w:tcW w:w="2345" w:type="dxa"/>
            <w:tcBorders/>
            <w:vAlign w:val="center"/>
          </w:tcPr>
          <w:p>
            <w:pPr>
              <w:pStyle w:val="TableContents"/>
              <w:bidi w:val="0"/>
              <w:spacing w:before="0" w:after="283"/>
              <w:jc w:val="left"/>
              <w:rPr/>
            </w:pPr>
            <w:r>
              <w:rPr/>
              <w:t> </w:t>
            </w:r>
          </w:p>
        </w:tc>
        <w:tc>
          <w:tcPr>
            <w:tcW w:w="958" w:type="dxa"/>
            <w:tcBorders/>
            <w:vAlign w:val="center"/>
          </w:tcPr>
          <w:p>
            <w:pPr>
              <w:pStyle w:val="TableContents"/>
              <w:bidi w:val="0"/>
              <w:spacing w:before="0" w:after="283"/>
              <w:jc w:val="left"/>
              <w:rPr/>
            </w:pPr>
            <w:r>
              <w:rPr/>
              <w:t> </w:t>
            </w:r>
          </w:p>
        </w:tc>
        <w:tc>
          <w:tcPr>
            <w:tcW w:w="803" w:type="dxa"/>
            <w:tcBorders/>
            <w:vAlign w:val="center"/>
          </w:tcPr>
          <w:p>
            <w:pPr>
              <w:pStyle w:val="TableContents"/>
              <w:bidi w:val="0"/>
              <w:spacing w:before="0" w:after="283"/>
              <w:jc w:val="left"/>
              <w:rPr/>
            </w:pPr>
            <w:r>
              <w:rPr/>
              <w:t> </w:t>
            </w:r>
          </w:p>
        </w:tc>
        <w:tc>
          <w:tcPr>
            <w:tcW w:w="3941" w:type="dxa"/>
            <w:tcBorders/>
            <w:vAlign w:val="center"/>
          </w:tcPr>
          <w:p>
            <w:pPr>
              <w:pStyle w:val="TableContents"/>
              <w:bidi w:val="0"/>
              <w:spacing w:before="0" w:after="0"/>
              <w:jc w:val="left"/>
              <w:rPr>
                <w:color w:val="000000"/>
              </w:rPr>
            </w:pPr>
            <w:r>
              <w:rPr>
                <w:color w:val="000000"/>
              </w:rPr>
              <w:t>As attorney-in-fact</w:t>
            </w:r>
          </w:p>
        </w:tc>
        <w:tc>
          <w:tcPr>
            <w:tcW w:w="60" w:type="dxa"/>
            <w:tcBorders/>
            <w:vAlign w:val="center"/>
          </w:tcPr>
          <w:p>
            <w:pPr>
              <w:pStyle w:val="TableContents"/>
              <w:bidi w:val="0"/>
              <w:spacing w:before="0" w:after="283"/>
              <w:jc w:val="left"/>
              <w:rPr/>
            </w:pPr>
            <w:r>
              <w:rPr/>
              <w:t> </w:t>
            </w:r>
          </w:p>
        </w:tc>
      </w:tr>
    </w:tbl>
    <w:p>
      <w:pPr>
        <w:pStyle w:val="TextBody"/>
        <w:bidi w:val="0"/>
        <w:spacing w:before="0" w:after="0"/>
        <w:jc w:val="left"/>
        <w:rPr>
          <w:color w:val="000000"/>
        </w:rPr>
      </w:pPr>
      <w:r>
        <w:rPr>
          <w:color w:val="00000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This Schedule 13D was executed by David Pezeshki on behalf of the individuals listed above pursuant to a Power of Attorney, a copy of which is attached as Exhibit 99.2.</w:t>
      </w:r>
    </w:p>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18" w:name="ef20019681_ex99-5.htm"/>
      <w:bookmarkStart w:id="19" w:name="ksef20019681_ex995"/>
      <w:bookmarkStart w:id="20" w:name="ef20019681_ex99-5.htm"/>
      <w:bookmarkStart w:id="21" w:name="ksef20019681_ex995"/>
      <w:bookmarkEnd w:id="20"/>
      <w:bookmarkEnd w:id="21"/>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99.5</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u w:val="single"/>
        </w:rPr>
      </w:pPr>
      <w:r>
        <w:rPr>
          <w:rFonts w:ascii="Times New Roman" w:hAnsi="Times New Roman"/>
          <w:b/>
          <w:color w:val="000000"/>
          <w:sz w:val="20"/>
          <w:u w:val="single"/>
        </w:rPr>
        <w:t>SCHEDULE OF TRANSACTIONS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following table sets forth all transactions with respect to the Common Shares effected during the past sixty days prior to the filing of this Amendment No. 3 by any Reporting Person.  All of these transactions were effected in the open market through a broker.</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z23b114380c844f0eb859ae00c4fd6d32"/>
      <w:bookmarkStart w:id="23" w:name="z23b114380c844f0eb859ae00c4fd6d32"/>
      <w:bookmarkEnd w:id="23"/>
    </w:p>
    <w:tbl>
      <w:tblPr>
        <w:tblW w:w="5665" w:type="dxa"/>
        <w:jc w:val="left"/>
        <w:tblInd w:w="0" w:type="dxa"/>
        <w:tblLayout w:type="fixed"/>
        <w:tblCellMar>
          <w:top w:w="0" w:type="dxa"/>
          <w:left w:w="0" w:type="dxa"/>
          <w:bottom w:w="28" w:type="dxa"/>
          <w:right w:w="0" w:type="dxa"/>
        </w:tblCellMar>
      </w:tblPr>
      <w:tblGrid>
        <w:gridCol w:w="800"/>
        <w:gridCol w:w="1250"/>
        <w:gridCol w:w="1250"/>
        <w:gridCol w:w="1115"/>
        <w:gridCol w:w="1250"/>
      </w:tblGrid>
      <w:tr>
        <w:trPr/>
        <w:tc>
          <w:tcPr>
            <w:tcW w:w="800" w:type="dxa"/>
            <w:tcBorders>
              <w:bottom w:val="single" w:sz="12" w:space="0" w:color="000000"/>
            </w:tcBorders>
            <w:vAlign w:val="center"/>
          </w:tcPr>
          <w:p>
            <w:pPr>
              <w:pStyle w:val="TableContents"/>
              <w:bidi w:val="0"/>
              <w:spacing w:before="0" w:after="0"/>
              <w:jc w:val="center"/>
              <w:rPr>
                <w:b/>
                <w:color w:val="000000"/>
              </w:rPr>
            </w:pPr>
            <w:r>
              <w:rPr>
                <w:b/>
                <w:color w:val="000000"/>
              </w:rPr>
              <w:t>Name</w:t>
            </w:r>
          </w:p>
        </w:tc>
        <w:tc>
          <w:tcPr>
            <w:tcW w:w="1250" w:type="dxa"/>
            <w:tcBorders>
              <w:bottom w:val="single" w:sz="12" w:space="0" w:color="000000"/>
            </w:tcBorders>
            <w:vAlign w:val="center"/>
          </w:tcPr>
          <w:p>
            <w:pPr>
              <w:pStyle w:val="TableContents"/>
              <w:bidi w:val="0"/>
              <w:spacing w:before="0" w:after="0"/>
              <w:jc w:val="center"/>
              <w:rPr>
                <w:b/>
                <w:color w:val="000000"/>
              </w:rPr>
            </w:pPr>
            <w:r>
              <w:rPr>
                <w:b/>
                <w:color w:val="000000"/>
              </w:rPr>
              <w:t>Date of</w:t>
            </w:r>
          </w:p>
          <w:p>
            <w:pPr>
              <w:pStyle w:val="TableContents"/>
              <w:bidi w:val="0"/>
              <w:spacing w:before="0" w:after="0"/>
              <w:jc w:val="center"/>
              <w:rPr>
                <w:b/>
                <w:color w:val="000000"/>
              </w:rPr>
            </w:pPr>
            <w:r>
              <w:rPr>
                <w:b/>
                <w:color w:val="000000"/>
              </w:rPr>
              <w:t>Transaction</w:t>
            </w:r>
          </w:p>
        </w:tc>
        <w:tc>
          <w:tcPr>
            <w:tcW w:w="1250" w:type="dxa"/>
            <w:tcBorders>
              <w:bottom w:val="single" w:sz="12" w:space="0" w:color="000000"/>
            </w:tcBorders>
            <w:vAlign w:val="center"/>
          </w:tcPr>
          <w:p>
            <w:pPr>
              <w:pStyle w:val="TableContents"/>
              <w:bidi w:val="0"/>
              <w:spacing w:before="0" w:after="0"/>
              <w:jc w:val="center"/>
              <w:rPr>
                <w:b/>
                <w:color w:val="000000"/>
              </w:rPr>
            </w:pPr>
            <w:r>
              <w:rPr>
                <w:b/>
                <w:color w:val="000000"/>
              </w:rPr>
              <w:t>Transaction</w:t>
            </w:r>
          </w:p>
        </w:tc>
        <w:tc>
          <w:tcPr>
            <w:tcW w:w="1115" w:type="dxa"/>
            <w:tcBorders>
              <w:bottom w:val="single" w:sz="12" w:space="0" w:color="000000"/>
            </w:tcBorders>
            <w:vAlign w:val="center"/>
          </w:tcPr>
          <w:p>
            <w:pPr>
              <w:pStyle w:val="TableContents"/>
              <w:bidi w:val="0"/>
              <w:spacing w:before="0" w:after="0"/>
              <w:jc w:val="center"/>
              <w:rPr>
                <w:b/>
                <w:color w:val="000000"/>
              </w:rPr>
            </w:pPr>
            <w:r>
              <w:rPr>
                <w:b/>
                <w:color w:val="000000"/>
              </w:rPr>
              <w:t>Amount of</w:t>
            </w:r>
          </w:p>
          <w:p>
            <w:pPr>
              <w:pStyle w:val="TableContents"/>
              <w:bidi w:val="0"/>
              <w:spacing w:before="0" w:after="0"/>
              <w:jc w:val="center"/>
              <w:rPr>
                <w:b/>
                <w:color w:val="000000"/>
              </w:rPr>
            </w:pPr>
            <w:r>
              <w:rPr>
                <w:b/>
                <w:color w:val="000000"/>
              </w:rPr>
              <w:t>Securities</w:t>
            </w:r>
          </w:p>
        </w:tc>
        <w:tc>
          <w:tcPr>
            <w:tcW w:w="1250" w:type="dxa"/>
            <w:tcBorders>
              <w:bottom w:val="single" w:sz="12" w:space="0" w:color="000000"/>
            </w:tcBorders>
            <w:vAlign w:val="center"/>
          </w:tcPr>
          <w:p>
            <w:pPr>
              <w:pStyle w:val="TableContents"/>
              <w:bidi w:val="0"/>
              <w:spacing w:before="0" w:after="0"/>
              <w:jc w:val="center"/>
              <w:rPr>
                <w:b/>
                <w:color w:val="000000"/>
              </w:rPr>
            </w:pPr>
            <w:r>
              <w:rPr>
                <w:b/>
                <w:color w:val="000000"/>
              </w:rPr>
              <w:t>Price</w:t>
            </w:r>
          </w:p>
        </w:tc>
      </w:tr>
      <w:tr>
        <w:trPr/>
        <w:tc>
          <w:tcPr>
            <w:tcW w:w="800" w:type="dxa"/>
            <w:tcBorders/>
            <w:shd w:fill="CCEEFF" w:val="clear"/>
            <w:tcMar>
              <w:bottom w:w="0" w:type="dxa"/>
            </w:tcMar>
            <w:vAlign w:val="center"/>
          </w:tcPr>
          <w:p>
            <w:pPr>
              <w:pStyle w:val="TableContents"/>
              <w:bidi w:val="0"/>
              <w:spacing w:before="0" w:after="0"/>
              <w:jc w:val="center"/>
              <w:rPr>
                <w:color w:val="000000"/>
              </w:rPr>
            </w:pPr>
            <w:r>
              <w:rPr>
                <w:color w:val="000000"/>
              </w:rPr>
              <w:t>Fund III</w:t>
            </w:r>
          </w:p>
        </w:tc>
        <w:tc>
          <w:tcPr>
            <w:tcW w:w="1250" w:type="dxa"/>
            <w:tcBorders/>
            <w:shd w:fill="CCEEFF" w:val="clear"/>
            <w:tcMar>
              <w:bottom w:w="0" w:type="dxa"/>
            </w:tcMar>
            <w:vAlign w:val="center"/>
          </w:tcPr>
          <w:p>
            <w:pPr>
              <w:pStyle w:val="TableContents"/>
              <w:bidi w:val="0"/>
              <w:spacing w:before="0" w:after="0"/>
              <w:jc w:val="center"/>
              <w:rPr>
                <w:color w:val="000000"/>
              </w:rPr>
            </w:pPr>
            <w:r>
              <w:rPr>
                <w:color w:val="000000"/>
              </w:rPr>
              <w:t>10/17/2023</w:t>
            </w:r>
          </w:p>
        </w:tc>
        <w:tc>
          <w:tcPr>
            <w:tcW w:w="1250" w:type="dxa"/>
            <w:tcBorders/>
            <w:shd w:fill="CCEEFF" w:val="clear"/>
            <w:tcMar>
              <w:bottom w:w="0" w:type="dxa"/>
            </w:tcMar>
            <w:vAlign w:val="center"/>
          </w:tcPr>
          <w:p>
            <w:pPr>
              <w:pStyle w:val="TableContents"/>
              <w:bidi w:val="0"/>
              <w:spacing w:before="0" w:after="0"/>
              <w:jc w:val="center"/>
              <w:rPr>
                <w:color w:val="000000"/>
              </w:rPr>
            </w:pPr>
            <w:r>
              <w:rPr>
                <w:color w:val="000000"/>
              </w:rPr>
              <w:t>Sell</w:t>
            </w:r>
          </w:p>
        </w:tc>
        <w:tc>
          <w:tcPr>
            <w:tcW w:w="1115" w:type="dxa"/>
            <w:tcBorders/>
            <w:shd w:fill="CCEEFF" w:val="clear"/>
            <w:tcMar>
              <w:bottom w:w="0" w:type="dxa"/>
            </w:tcMar>
            <w:vAlign w:val="center"/>
          </w:tcPr>
          <w:p>
            <w:pPr>
              <w:pStyle w:val="TableContents"/>
              <w:bidi w:val="0"/>
              <w:spacing w:before="0" w:after="0"/>
              <w:jc w:val="center"/>
              <w:rPr>
                <w:color w:val="000000"/>
              </w:rPr>
            </w:pPr>
            <w:r>
              <w:rPr>
                <w:color w:val="000000"/>
              </w:rPr>
              <w:t>179,162</w:t>
            </w:r>
          </w:p>
        </w:tc>
        <w:tc>
          <w:tcPr>
            <w:tcW w:w="1250" w:type="dxa"/>
            <w:tcBorders/>
            <w:shd w:fill="CCEEFF" w:val="clear"/>
            <w:tcMar>
              <w:bottom w:w="0" w:type="dxa"/>
            </w:tcMar>
            <w:vAlign w:val="center"/>
          </w:tcPr>
          <w:p>
            <w:pPr>
              <w:pStyle w:val="TableContents"/>
              <w:bidi w:val="0"/>
              <w:spacing w:before="0" w:after="0"/>
              <w:jc w:val="center"/>
              <w:rPr>
                <w:color w:val="000000"/>
              </w:rPr>
            </w:pPr>
            <w:r>
              <w:rPr>
                <w:color w:val="000000"/>
              </w:rPr>
              <w:t>$17.00</w:t>
            </w:r>
          </w:p>
        </w:tc>
      </w:tr>
      <w:tr>
        <w:trPr/>
        <w:tc>
          <w:tcPr>
            <w:tcW w:w="800" w:type="dxa"/>
            <w:tcBorders/>
            <w:tcMar>
              <w:bottom w:w="0" w:type="dxa"/>
            </w:tcMar>
            <w:vAlign w:val="center"/>
          </w:tcPr>
          <w:p>
            <w:pPr>
              <w:pStyle w:val="TableContents"/>
              <w:bidi w:val="0"/>
              <w:spacing w:before="0" w:after="0"/>
              <w:jc w:val="center"/>
              <w:rPr>
                <w:color w:val="000000"/>
              </w:rPr>
            </w:pPr>
            <w:r>
              <w:rPr>
                <w:color w:val="000000"/>
              </w:rPr>
              <w:t>Fund III</w:t>
            </w:r>
          </w:p>
        </w:tc>
        <w:tc>
          <w:tcPr>
            <w:tcW w:w="1250" w:type="dxa"/>
            <w:tcBorders/>
            <w:tcMar>
              <w:bottom w:w="0" w:type="dxa"/>
            </w:tcMar>
            <w:vAlign w:val="center"/>
          </w:tcPr>
          <w:p>
            <w:pPr>
              <w:pStyle w:val="TableContents"/>
              <w:bidi w:val="0"/>
              <w:spacing w:before="0" w:after="0"/>
              <w:jc w:val="center"/>
              <w:rPr>
                <w:color w:val="000000"/>
              </w:rPr>
            </w:pPr>
            <w:r>
              <w:rPr>
                <w:color w:val="000000"/>
              </w:rPr>
              <w:t>10/17/2023</w:t>
            </w:r>
          </w:p>
        </w:tc>
        <w:tc>
          <w:tcPr>
            <w:tcW w:w="1250" w:type="dxa"/>
            <w:tcBorders/>
            <w:tcMar>
              <w:bottom w:w="0" w:type="dxa"/>
            </w:tcMar>
            <w:vAlign w:val="center"/>
          </w:tcPr>
          <w:p>
            <w:pPr>
              <w:pStyle w:val="TableContents"/>
              <w:bidi w:val="0"/>
              <w:spacing w:before="0" w:after="0"/>
              <w:jc w:val="center"/>
              <w:rPr>
                <w:color w:val="000000"/>
              </w:rPr>
            </w:pPr>
            <w:r>
              <w:rPr>
                <w:color w:val="000000"/>
              </w:rPr>
              <w:t>Sell</w:t>
            </w:r>
          </w:p>
        </w:tc>
        <w:tc>
          <w:tcPr>
            <w:tcW w:w="1115" w:type="dxa"/>
            <w:tcBorders/>
            <w:tcMar>
              <w:bottom w:w="0" w:type="dxa"/>
            </w:tcMar>
            <w:vAlign w:val="center"/>
          </w:tcPr>
          <w:p>
            <w:pPr>
              <w:pStyle w:val="TableContents"/>
              <w:bidi w:val="0"/>
              <w:spacing w:before="0" w:after="0"/>
              <w:jc w:val="center"/>
              <w:rPr>
                <w:color w:val="000000"/>
              </w:rPr>
            </w:pPr>
            <w:r>
              <w:rPr>
                <w:color w:val="000000"/>
              </w:rPr>
              <w:t>838</w:t>
            </w:r>
          </w:p>
        </w:tc>
        <w:tc>
          <w:tcPr>
            <w:tcW w:w="1250" w:type="dxa"/>
            <w:tcBorders/>
            <w:tcMar>
              <w:bottom w:w="0" w:type="dxa"/>
            </w:tcMar>
            <w:vAlign w:val="center"/>
          </w:tcPr>
          <w:p>
            <w:pPr>
              <w:pStyle w:val="TableContents"/>
              <w:bidi w:val="0"/>
              <w:spacing w:before="0" w:after="0"/>
              <w:jc w:val="center"/>
              <w:rPr>
                <w:color w:val="000000"/>
              </w:rPr>
            </w:pPr>
            <w:r>
              <w:rPr>
                <w:color w:val="000000"/>
              </w:rPr>
              <w:t>$18.7312 (1)</w:t>
            </w:r>
          </w:p>
        </w:tc>
      </w:tr>
      <w:tr>
        <w:trPr/>
        <w:tc>
          <w:tcPr>
            <w:tcW w:w="800" w:type="dxa"/>
            <w:tcBorders/>
            <w:shd w:fill="CCEEFF" w:val="clear"/>
            <w:tcMar>
              <w:bottom w:w="0" w:type="dxa"/>
            </w:tcMar>
            <w:vAlign w:val="center"/>
          </w:tcPr>
          <w:p>
            <w:pPr>
              <w:pStyle w:val="TableContents"/>
              <w:bidi w:val="0"/>
              <w:spacing w:before="0" w:after="0"/>
              <w:jc w:val="center"/>
              <w:rPr>
                <w:color w:val="000000"/>
              </w:rPr>
            </w:pPr>
            <w:r>
              <w:rPr>
                <w:color w:val="000000"/>
              </w:rPr>
              <w:t>Fund III</w:t>
            </w:r>
          </w:p>
        </w:tc>
        <w:tc>
          <w:tcPr>
            <w:tcW w:w="1250" w:type="dxa"/>
            <w:tcBorders/>
            <w:shd w:fill="CCEEFF" w:val="clear"/>
            <w:tcMar>
              <w:bottom w:w="0" w:type="dxa"/>
            </w:tcMar>
            <w:vAlign w:val="center"/>
          </w:tcPr>
          <w:p>
            <w:pPr>
              <w:pStyle w:val="TableContents"/>
              <w:bidi w:val="0"/>
              <w:spacing w:before="0" w:after="0"/>
              <w:jc w:val="center"/>
              <w:rPr>
                <w:color w:val="000000"/>
              </w:rPr>
            </w:pPr>
            <w:r>
              <w:rPr>
                <w:color w:val="000000"/>
              </w:rPr>
              <w:t>10/23/2023</w:t>
            </w:r>
          </w:p>
        </w:tc>
        <w:tc>
          <w:tcPr>
            <w:tcW w:w="1250" w:type="dxa"/>
            <w:tcBorders/>
            <w:shd w:fill="CCEEFF" w:val="clear"/>
            <w:tcMar>
              <w:bottom w:w="0" w:type="dxa"/>
            </w:tcMar>
            <w:vAlign w:val="center"/>
          </w:tcPr>
          <w:p>
            <w:pPr>
              <w:pStyle w:val="TableContents"/>
              <w:bidi w:val="0"/>
              <w:spacing w:before="0" w:after="0"/>
              <w:jc w:val="center"/>
              <w:rPr>
                <w:color w:val="000000"/>
              </w:rPr>
            </w:pPr>
            <w:r>
              <w:rPr>
                <w:color w:val="000000"/>
              </w:rPr>
              <w:t>Sell</w:t>
            </w:r>
          </w:p>
        </w:tc>
        <w:tc>
          <w:tcPr>
            <w:tcW w:w="1115" w:type="dxa"/>
            <w:tcBorders/>
            <w:shd w:fill="CCEEFF" w:val="clear"/>
            <w:tcMar>
              <w:bottom w:w="0" w:type="dxa"/>
            </w:tcMar>
            <w:vAlign w:val="center"/>
          </w:tcPr>
          <w:p>
            <w:pPr>
              <w:pStyle w:val="TableContents"/>
              <w:bidi w:val="0"/>
              <w:spacing w:before="0" w:after="0"/>
              <w:jc w:val="center"/>
              <w:rPr>
                <w:color w:val="000000"/>
              </w:rPr>
            </w:pPr>
            <w:r>
              <w:rPr>
                <w:color w:val="000000"/>
              </w:rPr>
              <w:t>168</w:t>
            </w:r>
          </w:p>
        </w:tc>
        <w:tc>
          <w:tcPr>
            <w:tcW w:w="1250" w:type="dxa"/>
            <w:tcBorders/>
            <w:shd w:fill="CCEEFF" w:val="clear"/>
            <w:tcMar>
              <w:bottom w:w="0" w:type="dxa"/>
            </w:tcMar>
            <w:vAlign w:val="center"/>
          </w:tcPr>
          <w:p>
            <w:pPr>
              <w:pStyle w:val="TableContents"/>
              <w:bidi w:val="0"/>
              <w:spacing w:before="0" w:after="0"/>
              <w:jc w:val="center"/>
              <w:rPr>
                <w:color w:val="000000"/>
              </w:rPr>
            </w:pPr>
            <w:r>
              <w:rPr>
                <w:color w:val="000000"/>
              </w:rPr>
              <w:t>$17.8940 (2)</w:t>
            </w:r>
          </w:p>
        </w:tc>
      </w:tr>
      <w:tr>
        <w:trPr/>
        <w:tc>
          <w:tcPr>
            <w:tcW w:w="800" w:type="dxa"/>
            <w:tcBorders/>
            <w:tcMar>
              <w:bottom w:w="0" w:type="dxa"/>
            </w:tcMar>
            <w:vAlign w:val="center"/>
          </w:tcPr>
          <w:p>
            <w:pPr>
              <w:pStyle w:val="TableContents"/>
              <w:bidi w:val="0"/>
              <w:spacing w:before="0" w:after="0"/>
              <w:jc w:val="center"/>
              <w:rPr>
                <w:color w:val="000000"/>
              </w:rPr>
            </w:pPr>
            <w:r>
              <w:rPr>
                <w:color w:val="000000"/>
              </w:rPr>
              <w:t>Fund III</w:t>
            </w:r>
          </w:p>
        </w:tc>
        <w:tc>
          <w:tcPr>
            <w:tcW w:w="1250" w:type="dxa"/>
            <w:tcBorders/>
            <w:tcMar>
              <w:bottom w:w="0" w:type="dxa"/>
            </w:tcMar>
            <w:vAlign w:val="center"/>
          </w:tcPr>
          <w:p>
            <w:pPr>
              <w:pStyle w:val="TableContents"/>
              <w:bidi w:val="0"/>
              <w:spacing w:before="0" w:after="0"/>
              <w:jc w:val="center"/>
              <w:rPr>
                <w:color w:val="000000"/>
              </w:rPr>
            </w:pPr>
            <w:r>
              <w:rPr>
                <w:color w:val="000000"/>
              </w:rPr>
              <w:t>01/22/2024</w:t>
            </w:r>
          </w:p>
        </w:tc>
        <w:tc>
          <w:tcPr>
            <w:tcW w:w="1250" w:type="dxa"/>
            <w:tcBorders/>
            <w:tcMar>
              <w:bottom w:w="0" w:type="dxa"/>
            </w:tcMar>
            <w:vAlign w:val="center"/>
          </w:tcPr>
          <w:p>
            <w:pPr>
              <w:pStyle w:val="TableContents"/>
              <w:bidi w:val="0"/>
              <w:spacing w:before="0" w:after="0"/>
              <w:jc w:val="center"/>
              <w:rPr>
                <w:color w:val="000000"/>
              </w:rPr>
            </w:pPr>
            <w:r>
              <w:rPr>
                <w:color w:val="000000"/>
              </w:rPr>
              <w:t>Sell</w:t>
            </w:r>
          </w:p>
        </w:tc>
        <w:tc>
          <w:tcPr>
            <w:tcW w:w="1115" w:type="dxa"/>
            <w:tcBorders/>
            <w:tcMar>
              <w:bottom w:w="0" w:type="dxa"/>
            </w:tcMar>
            <w:vAlign w:val="center"/>
          </w:tcPr>
          <w:p>
            <w:pPr>
              <w:pStyle w:val="TableContents"/>
              <w:bidi w:val="0"/>
              <w:spacing w:before="0" w:after="0"/>
              <w:jc w:val="center"/>
              <w:rPr>
                <w:color w:val="000000"/>
              </w:rPr>
            </w:pPr>
            <w:r>
              <w:rPr>
                <w:color w:val="000000"/>
              </w:rPr>
              <w:t>35,905</w:t>
            </w:r>
          </w:p>
        </w:tc>
        <w:tc>
          <w:tcPr>
            <w:tcW w:w="1250" w:type="dxa"/>
            <w:tcBorders/>
            <w:tcMar>
              <w:bottom w:w="0" w:type="dxa"/>
            </w:tcMar>
            <w:vAlign w:val="center"/>
          </w:tcPr>
          <w:p>
            <w:pPr>
              <w:pStyle w:val="TableContents"/>
              <w:bidi w:val="0"/>
              <w:spacing w:before="0" w:after="0"/>
              <w:jc w:val="center"/>
              <w:rPr/>
            </w:pPr>
            <w:r>
              <w:rPr/>
              <w:t>$29.0001 (3)</w:t>
            </w:r>
          </w:p>
        </w:tc>
      </w:tr>
      <w:tr>
        <w:trPr/>
        <w:tc>
          <w:tcPr>
            <w:tcW w:w="800" w:type="dxa"/>
            <w:tcBorders/>
            <w:shd w:fill="CCEEFF" w:val="clear"/>
            <w:tcMar>
              <w:bottom w:w="0" w:type="dxa"/>
            </w:tcMar>
            <w:vAlign w:val="center"/>
          </w:tcPr>
          <w:p>
            <w:pPr>
              <w:pStyle w:val="TableContents"/>
              <w:bidi w:val="0"/>
              <w:spacing w:before="0" w:after="0"/>
              <w:jc w:val="center"/>
              <w:rPr>
                <w:color w:val="000000"/>
              </w:rPr>
            </w:pPr>
            <w:r>
              <w:rPr>
                <w:color w:val="000000"/>
              </w:rPr>
              <w:t>Fund III</w:t>
            </w:r>
          </w:p>
        </w:tc>
        <w:tc>
          <w:tcPr>
            <w:tcW w:w="1250" w:type="dxa"/>
            <w:tcBorders/>
            <w:shd w:fill="CCEEFF" w:val="clear"/>
            <w:tcMar>
              <w:bottom w:w="0" w:type="dxa"/>
            </w:tcMar>
            <w:vAlign w:val="center"/>
          </w:tcPr>
          <w:p>
            <w:pPr>
              <w:pStyle w:val="TableContents"/>
              <w:bidi w:val="0"/>
              <w:spacing w:before="0" w:after="0"/>
              <w:jc w:val="center"/>
              <w:rPr>
                <w:color w:val="000000"/>
              </w:rPr>
            </w:pPr>
            <w:r>
              <w:rPr>
                <w:color w:val="000000"/>
              </w:rPr>
              <w:t>01/23/2024</w:t>
            </w:r>
          </w:p>
        </w:tc>
        <w:tc>
          <w:tcPr>
            <w:tcW w:w="1250" w:type="dxa"/>
            <w:tcBorders/>
            <w:shd w:fill="CCEEFF" w:val="clear"/>
            <w:tcMar>
              <w:bottom w:w="0" w:type="dxa"/>
            </w:tcMar>
            <w:vAlign w:val="center"/>
          </w:tcPr>
          <w:p>
            <w:pPr>
              <w:pStyle w:val="TableContents"/>
              <w:bidi w:val="0"/>
              <w:spacing w:before="0" w:after="0"/>
              <w:jc w:val="center"/>
              <w:rPr>
                <w:color w:val="000000"/>
              </w:rPr>
            </w:pPr>
            <w:r>
              <w:rPr>
                <w:color w:val="000000"/>
              </w:rPr>
              <w:t>Sell</w:t>
            </w:r>
          </w:p>
        </w:tc>
        <w:tc>
          <w:tcPr>
            <w:tcW w:w="1115" w:type="dxa"/>
            <w:tcBorders/>
            <w:shd w:fill="CCEEFF" w:val="clear"/>
            <w:tcMar>
              <w:bottom w:w="0" w:type="dxa"/>
            </w:tcMar>
            <w:vAlign w:val="center"/>
          </w:tcPr>
          <w:p>
            <w:pPr>
              <w:pStyle w:val="TableContents"/>
              <w:bidi w:val="0"/>
              <w:spacing w:before="0" w:after="0"/>
              <w:jc w:val="center"/>
              <w:rPr>
                <w:color w:val="000000"/>
              </w:rPr>
            </w:pPr>
            <w:r>
              <w:rPr>
                <w:color w:val="000000"/>
              </w:rPr>
              <w:t>356,095</w:t>
            </w:r>
          </w:p>
        </w:tc>
        <w:tc>
          <w:tcPr>
            <w:tcW w:w="1250" w:type="dxa"/>
            <w:tcBorders/>
            <w:shd w:fill="CCEEFF" w:val="clear"/>
            <w:tcMar>
              <w:bottom w:w="0" w:type="dxa"/>
            </w:tcMar>
            <w:vAlign w:val="center"/>
          </w:tcPr>
          <w:p>
            <w:pPr>
              <w:pStyle w:val="TableContents"/>
              <w:bidi w:val="0"/>
              <w:spacing w:before="0" w:after="0"/>
              <w:jc w:val="center"/>
              <w:rPr/>
            </w:pPr>
            <w:r>
              <w:rPr/>
              <w:t>$29.5213 (4)</w:t>
            </w:r>
          </w:p>
        </w:tc>
      </w:tr>
      <w:tr>
        <w:trPr/>
        <w:tc>
          <w:tcPr>
            <w:tcW w:w="800" w:type="dxa"/>
            <w:tcBorders/>
            <w:tcMar>
              <w:bottom w:w="0" w:type="dxa"/>
            </w:tcMar>
            <w:vAlign w:val="center"/>
          </w:tcPr>
          <w:p>
            <w:pPr>
              <w:pStyle w:val="TableContents"/>
              <w:bidi w:val="0"/>
              <w:spacing w:before="0" w:after="0"/>
              <w:jc w:val="center"/>
              <w:rPr>
                <w:color w:val="000000"/>
              </w:rPr>
            </w:pPr>
            <w:r>
              <w:rPr>
                <w:color w:val="000000"/>
              </w:rPr>
              <w:t>Fund III</w:t>
            </w:r>
          </w:p>
        </w:tc>
        <w:tc>
          <w:tcPr>
            <w:tcW w:w="1250" w:type="dxa"/>
            <w:tcBorders/>
            <w:tcMar>
              <w:bottom w:w="0" w:type="dxa"/>
            </w:tcMar>
            <w:vAlign w:val="center"/>
          </w:tcPr>
          <w:p>
            <w:pPr>
              <w:pStyle w:val="TableContents"/>
              <w:bidi w:val="0"/>
              <w:spacing w:before="0" w:after="0"/>
              <w:jc w:val="center"/>
              <w:rPr>
                <w:color w:val="000000"/>
              </w:rPr>
            </w:pPr>
            <w:r>
              <w:rPr>
                <w:color w:val="000000"/>
              </w:rPr>
              <w:t>01/24/2024</w:t>
            </w:r>
          </w:p>
        </w:tc>
        <w:tc>
          <w:tcPr>
            <w:tcW w:w="1250" w:type="dxa"/>
            <w:tcBorders/>
            <w:tcMar>
              <w:bottom w:w="0" w:type="dxa"/>
            </w:tcMar>
            <w:vAlign w:val="center"/>
          </w:tcPr>
          <w:p>
            <w:pPr>
              <w:pStyle w:val="TableContents"/>
              <w:bidi w:val="0"/>
              <w:spacing w:before="0" w:after="0"/>
              <w:jc w:val="center"/>
              <w:rPr>
                <w:color w:val="000000"/>
              </w:rPr>
            </w:pPr>
            <w:r>
              <w:rPr>
                <w:color w:val="000000"/>
              </w:rPr>
              <w:t>Sell</w:t>
            </w:r>
          </w:p>
        </w:tc>
        <w:tc>
          <w:tcPr>
            <w:tcW w:w="1115" w:type="dxa"/>
            <w:tcBorders/>
            <w:tcMar>
              <w:bottom w:w="0" w:type="dxa"/>
            </w:tcMar>
            <w:vAlign w:val="center"/>
          </w:tcPr>
          <w:p>
            <w:pPr>
              <w:pStyle w:val="TableContents"/>
              <w:bidi w:val="0"/>
              <w:spacing w:before="0" w:after="0"/>
              <w:jc w:val="center"/>
              <w:rPr>
                <w:color w:val="000000"/>
              </w:rPr>
            </w:pPr>
            <w:r>
              <w:rPr>
                <w:color w:val="000000"/>
              </w:rPr>
              <w:t>145,000</w:t>
            </w:r>
          </w:p>
        </w:tc>
        <w:tc>
          <w:tcPr>
            <w:tcW w:w="1250" w:type="dxa"/>
            <w:tcBorders/>
            <w:tcMar>
              <w:bottom w:w="0" w:type="dxa"/>
            </w:tcMar>
            <w:vAlign w:val="center"/>
          </w:tcPr>
          <w:p>
            <w:pPr>
              <w:pStyle w:val="TableContents"/>
              <w:bidi w:val="0"/>
              <w:spacing w:before="0" w:after="0"/>
              <w:jc w:val="center"/>
              <w:rPr/>
            </w:pPr>
            <w:r>
              <w:rPr/>
              <w:t>$29.2536 (5)</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zb1fd499a157147a18b2e2adad16e94f7"/>
      <w:bookmarkStart w:id="25" w:name="zb1fd499a157147a18b2e2adad16e94f7"/>
      <w:bookmarkEnd w:id="25"/>
    </w:p>
    <w:tbl>
      <w:tblPr>
        <w:tblW w:w="10205" w:type="dxa"/>
        <w:jc w:val="left"/>
        <w:tblInd w:w="0" w:type="dxa"/>
        <w:tblLayout w:type="fixed"/>
        <w:tblCellMar>
          <w:top w:w="0" w:type="dxa"/>
          <w:left w:w="0" w:type="dxa"/>
          <w:bottom w:w="0" w:type="dxa"/>
          <w:right w:w="0" w:type="dxa"/>
        </w:tblCellMar>
      </w:tblPr>
      <w:tblGrid>
        <w:gridCol w:w="248"/>
        <w:gridCol w:w="9957"/>
      </w:tblGrid>
      <w:tr>
        <w:trPr/>
        <w:tc>
          <w:tcPr>
            <w:tcW w:w="248" w:type="dxa"/>
            <w:tcBorders/>
            <w:vAlign w:val="center"/>
          </w:tcPr>
          <w:p>
            <w:pPr>
              <w:pStyle w:val="TableContents"/>
              <w:bidi w:val="0"/>
              <w:spacing w:before="0" w:after="0"/>
              <w:jc w:val="left"/>
              <w:rPr>
                <w:color w:val="000000"/>
              </w:rPr>
            </w:pPr>
            <w:r>
              <w:rPr>
                <w:color w:val="000000"/>
              </w:rPr>
              <w:t>(1)</w:t>
            </w:r>
          </w:p>
        </w:tc>
        <w:tc>
          <w:tcPr>
            <w:tcW w:w="9957" w:type="dxa"/>
            <w:tcBorders/>
            <w:vAlign w:val="center"/>
          </w:tcPr>
          <w:p>
            <w:pPr>
              <w:pStyle w:val="TableContents"/>
              <w:bidi w:val="0"/>
              <w:spacing w:before="0" w:after="0"/>
              <w:jc w:val="left"/>
              <w:rPr>
                <w:color w:val="000000"/>
              </w:rPr>
            </w:pPr>
            <w:r>
              <w:rPr>
                <w:color w:val="000000"/>
              </w:rPr>
              <w:t>The price reported is a weighted average price. These shares were sold in multiple transactions at prices ranging from $18.51 to $19.145, inclusive. The Reporting Persons undertake to provide to the Issuer, any security holder of the Issuer, or the staff of the SEC, upon request, full information regarding the number of shares sold at each separate price within the range set forth herein.</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zc0b80ad788b04000bf96ab6fc207eaae"/>
      <w:bookmarkStart w:id="27" w:name="zc0b80ad788b04000bf96ab6fc207eaae"/>
      <w:bookmarkEnd w:id="27"/>
    </w:p>
    <w:tbl>
      <w:tblPr>
        <w:tblW w:w="10205" w:type="dxa"/>
        <w:jc w:val="left"/>
        <w:tblInd w:w="0" w:type="dxa"/>
        <w:tblLayout w:type="fixed"/>
        <w:tblCellMar>
          <w:top w:w="0" w:type="dxa"/>
          <w:left w:w="0" w:type="dxa"/>
          <w:bottom w:w="0" w:type="dxa"/>
          <w:right w:w="0" w:type="dxa"/>
        </w:tblCellMar>
      </w:tblPr>
      <w:tblGrid>
        <w:gridCol w:w="248"/>
        <w:gridCol w:w="9957"/>
      </w:tblGrid>
      <w:tr>
        <w:trPr/>
        <w:tc>
          <w:tcPr>
            <w:tcW w:w="248" w:type="dxa"/>
            <w:tcBorders/>
            <w:vAlign w:val="center"/>
          </w:tcPr>
          <w:p>
            <w:pPr>
              <w:pStyle w:val="TableContents"/>
              <w:bidi w:val="0"/>
              <w:spacing w:before="0" w:after="283"/>
              <w:jc w:val="left"/>
              <w:rPr>
                <w:color w:val="000000"/>
              </w:rPr>
            </w:pPr>
            <w:r>
              <w:rPr>
                <w:color w:val="000000"/>
              </w:rPr>
              <w:t>(2)</w:t>
            </w:r>
          </w:p>
        </w:tc>
        <w:tc>
          <w:tcPr>
            <w:tcW w:w="9957" w:type="dxa"/>
            <w:tcBorders/>
            <w:vAlign w:val="center"/>
          </w:tcPr>
          <w:p>
            <w:pPr>
              <w:pStyle w:val="TableContents"/>
              <w:bidi w:val="0"/>
              <w:spacing w:before="0" w:after="0"/>
              <w:jc w:val="left"/>
              <w:rPr>
                <w:color w:val="000000"/>
              </w:rPr>
            </w:pPr>
            <w:r>
              <w:rPr>
                <w:color w:val="000000"/>
              </w:rPr>
              <w:t>The price reported is a weighted average price. These shares were sold in multiple transactions at prices ranging from $17.86 to $17.9145, inclusive. The Reporting Persons undertake to provide to the Issuer, any security holder of the Issuer, or the staff of the SEC, upon request, full information regarding the number of shares sold at each separate price within the range set forth herein.</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8" w:name="z61f66547b10b43f6ab2c6e34c8b473e3"/>
      <w:bookmarkStart w:id="29" w:name="z61f66547b10b43f6ab2c6e34c8b473e3"/>
      <w:bookmarkEnd w:id="29"/>
    </w:p>
    <w:tbl>
      <w:tblPr>
        <w:tblW w:w="10205" w:type="dxa"/>
        <w:jc w:val="left"/>
        <w:tblInd w:w="0" w:type="dxa"/>
        <w:tblLayout w:type="fixed"/>
        <w:tblCellMar>
          <w:top w:w="0" w:type="dxa"/>
          <w:left w:w="0" w:type="dxa"/>
          <w:bottom w:w="0" w:type="dxa"/>
          <w:right w:w="0" w:type="dxa"/>
        </w:tblCellMar>
      </w:tblPr>
      <w:tblGrid>
        <w:gridCol w:w="248"/>
        <w:gridCol w:w="9957"/>
      </w:tblGrid>
      <w:tr>
        <w:trPr/>
        <w:tc>
          <w:tcPr>
            <w:tcW w:w="248" w:type="dxa"/>
            <w:tcBorders/>
            <w:vAlign w:val="center"/>
          </w:tcPr>
          <w:p>
            <w:pPr>
              <w:pStyle w:val="TableContents"/>
              <w:bidi w:val="0"/>
              <w:spacing w:before="0" w:after="283"/>
              <w:jc w:val="left"/>
              <w:rPr>
                <w:color w:val="000000"/>
              </w:rPr>
            </w:pPr>
            <w:r>
              <w:rPr>
                <w:color w:val="000000"/>
              </w:rPr>
              <w:t>(3)</w:t>
            </w:r>
          </w:p>
        </w:tc>
        <w:tc>
          <w:tcPr>
            <w:tcW w:w="9957" w:type="dxa"/>
            <w:tcBorders/>
            <w:vAlign w:val="center"/>
          </w:tcPr>
          <w:p>
            <w:pPr>
              <w:pStyle w:val="TableContents"/>
              <w:bidi w:val="0"/>
              <w:spacing w:before="0" w:after="0"/>
              <w:jc w:val="left"/>
              <w:rPr>
                <w:color w:val="000000"/>
              </w:rPr>
            </w:pPr>
            <w:r>
              <w:rPr>
                <w:color w:val="000000"/>
              </w:rPr>
              <w:t>The price reported is a weighted average price. These Common Shares were sold in multiple transactions at prices ranging from $29.00 to $29.05, inclusive. The Reporting Persons undertake to provide to the Issuer, any security holder of the Issuer, or the staff of the SEC, upon request, full information regarding the number of shares sold at each separate price within the range set forth herein.</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0" w:name="z0ca033dd7867450f98d91c05120f39f7"/>
      <w:bookmarkStart w:id="31" w:name="z0ca033dd7867450f98d91c05120f39f7"/>
      <w:bookmarkEnd w:id="31"/>
    </w:p>
    <w:tbl>
      <w:tblPr>
        <w:tblW w:w="10205" w:type="dxa"/>
        <w:jc w:val="left"/>
        <w:tblInd w:w="0" w:type="dxa"/>
        <w:tblLayout w:type="fixed"/>
        <w:tblCellMar>
          <w:top w:w="0" w:type="dxa"/>
          <w:left w:w="0" w:type="dxa"/>
          <w:bottom w:w="0" w:type="dxa"/>
          <w:right w:w="0" w:type="dxa"/>
        </w:tblCellMar>
      </w:tblPr>
      <w:tblGrid>
        <w:gridCol w:w="248"/>
        <w:gridCol w:w="9957"/>
      </w:tblGrid>
      <w:tr>
        <w:trPr/>
        <w:tc>
          <w:tcPr>
            <w:tcW w:w="248" w:type="dxa"/>
            <w:tcBorders/>
            <w:vAlign w:val="center"/>
          </w:tcPr>
          <w:p>
            <w:pPr>
              <w:pStyle w:val="TableContents"/>
              <w:bidi w:val="0"/>
              <w:spacing w:before="0" w:after="283"/>
              <w:jc w:val="left"/>
              <w:rPr>
                <w:color w:val="000000"/>
              </w:rPr>
            </w:pPr>
            <w:r>
              <w:rPr>
                <w:color w:val="000000"/>
              </w:rPr>
              <w:t>(4)</w:t>
            </w:r>
          </w:p>
        </w:tc>
        <w:tc>
          <w:tcPr>
            <w:tcW w:w="9957" w:type="dxa"/>
            <w:tcBorders/>
            <w:vAlign w:val="center"/>
          </w:tcPr>
          <w:p>
            <w:pPr>
              <w:pStyle w:val="TableContents"/>
              <w:bidi w:val="0"/>
              <w:spacing w:before="0" w:after="0"/>
              <w:jc w:val="left"/>
              <w:rPr>
                <w:color w:val="000000"/>
              </w:rPr>
            </w:pPr>
            <w:r>
              <w:rPr>
                <w:color w:val="000000"/>
              </w:rPr>
              <w:t>The price reported is a weighted average price. These shares were sold in multiple transactions at prices ranging from $29.25 to $29.75, inclusive. The Reporting Persons undertake to provide to the Issuer, any security holder of the Issuer, or the staff of the SEC, upon request, full information regarding the number of shares sold at each separate price within the range set forth herein.</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2" w:name="z06bc8a62b623404fab731dd5e96dd2a8"/>
      <w:bookmarkStart w:id="33" w:name="z06bc8a62b623404fab731dd5e96dd2a8"/>
      <w:bookmarkEnd w:id="33"/>
    </w:p>
    <w:tbl>
      <w:tblPr>
        <w:tblW w:w="10205" w:type="dxa"/>
        <w:jc w:val="left"/>
        <w:tblInd w:w="0" w:type="dxa"/>
        <w:tblLayout w:type="fixed"/>
        <w:tblCellMar>
          <w:top w:w="0" w:type="dxa"/>
          <w:left w:w="0" w:type="dxa"/>
          <w:bottom w:w="0" w:type="dxa"/>
          <w:right w:w="0" w:type="dxa"/>
        </w:tblCellMar>
      </w:tblPr>
      <w:tblGrid>
        <w:gridCol w:w="248"/>
        <w:gridCol w:w="9957"/>
      </w:tblGrid>
      <w:tr>
        <w:trPr/>
        <w:tc>
          <w:tcPr>
            <w:tcW w:w="248" w:type="dxa"/>
            <w:tcBorders/>
            <w:vAlign w:val="center"/>
          </w:tcPr>
          <w:p>
            <w:pPr>
              <w:pStyle w:val="TableContents"/>
              <w:bidi w:val="0"/>
              <w:spacing w:before="0" w:after="283"/>
              <w:jc w:val="left"/>
              <w:rPr>
                <w:color w:val="000000"/>
              </w:rPr>
            </w:pPr>
            <w:r>
              <w:rPr>
                <w:color w:val="000000"/>
              </w:rPr>
              <w:t>(5)</w:t>
            </w:r>
          </w:p>
        </w:tc>
        <w:tc>
          <w:tcPr>
            <w:tcW w:w="9957" w:type="dxa"/>
            <w:tcBorders/>
            <w:vAlign w:val="center"/>
          </w:tcPr>
          <w:p>
            <w:pPr>
              <w:pStyle w:val="TableContents"/>
              <w:bidi w:val="0"/>
              <w:spacing w:before="0" w:after="0"/>
              <w:jc w:val="left"/>
              <w:rPr>
                <w:color w:val="000000"/>
              </w:rPr>
            </w:pPr>
            <w:r>
              <w:rPr>
                <w:color w:val="000000"/>
              </w:rPr>
              <w:t>The price reported is a weighted average price. These shares were sold in multiple transactions at prices ranging from $29.25 to $29.70, inclusive. The Reporting Persons undertake to provide to the Issuer, any security holder of the Issuer, or the staff of the SEC, upon request, full information regarding the number of shares sold at each separate price within the range set forth herein.</w:t>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2115</Words>
  <Characters>10339</Characters>
  <CharactersWithSpaces>12594</CharactersWithSpaces>
  <Paragraphs>916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