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0001643072</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Emmy Noetherweg 2, 2333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31-(0)71 2036 410</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Berndt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2"/>
          <w:szCs w:val="22"/>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619800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826400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53816707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53816707</w:t>
      </w:r>
      <w:r>
        <w:rPr>
          <w:sz w:val="20"/>
          <w:szCs w:val="20"/>
          <w:color w:val="auto"/>
        </w:rPr>
        <w:tab/>
      </w:r>
      <w:r>
        <w:rPr>
          <w:rFonts w:ascii="Times New Roman" w:cs="Times New Roman" w:eastAsia="Times New Roman" w:hAnsi="Times New Roman"/>
          <w:sz w:val="22"/>
          <w:szCs w:val="22"/>
          <w:color w:val="auto"/>
        </w:rPr>
        <w:t>05/21/2024</w:t>
      </w:r>
      <w:r>
        <w:rPr>
          <w:sz w:val="20"/>
          <w:szCs w:val="20"/>
          <w:color w:val="auto"/>
        </w:rPr>
        <w:tab/>
      </w:r>
      <w:r>
        <w:rPr>
          <w:rFonts w:ascii="Times New Roman" w:cs="Times New Roman" w:eastAsia="Times New Roman" w:hAnsi="Times New Roman"/>
          <w:sz w:val="21"/>
          <w:szCs w:val="21"/>
          <w:color w:val="auto"/>
        </w:rPr>
        <w:t>Nasdaq</w:t>
      </w:r>
    </w:p>
    <w:p>
      <w:pPr>
        <w:spacing w:after="0" w:line="59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 par</w:t>
            </w:r>
          </w:p>
        </w:tc>
        <w:tc>
          <w:tcPr>
            <w:tcW w:w="10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Vested stock</w:t>
            </w:r>
          </w:p>
        </w:tc>
        <w:tc>
          <w:tcPr>
            <w:tcW w:w="0" w:type="dxa"/>
            <w:vAlign w:val="bottom"/>
          </w:tcPr>
          <w:p>
            <w:pPr>
              <w:spacing w:after="0"/>
              <w:rPr>
                <w:sz w:val="1"/>
                <w:szCs w:val="1"/>
                <w:color w:val="auto"/>
              </w:rPr>
            </w:pPr>
          </w:p>
        </w:tc>
      </w:tr>
      <w:tr>
        <w:trPr>
          <w:trHeight w:val="29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value Euro 0.12</w:t>
            </w:r>
          </w:p>
        </w:tc>
        <w:tc>
          <w:tcPr>
            <w:tcW w:w="246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18"/>
                <w:szCs w:val="18"/>
                <w:color w:val="auto"/>
              </w:rPr>
              <w:t xml:space="preserve">01/02/2020 </w:t>
            </w:r>
            <w:r>
              <w:rPr>
                <w:rFonts w:ascii="Times New Roman" w:cs="Times New Roman" w:eastAsia="Times New Roman" w:hAnsi="Times New Roman"/>
                <w:sz w:val="34"/>
                <w:szCs w:val="34"/>
                <w:color w:val="auto"/>
                <w:vertAlign w:val="subscript"/>
              </w:rPr>
              <w:t>options</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Pharvaris N.V.</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125000</w:t>
            </w: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01/01/2020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SCHOODIC MANAGEMENT BV</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4"/>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9"/>
              </w:rPr>
              <w:t>03/13/2024 50000</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1175000</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ectPr>
          <w:pgSz w:w="11900" w:h="16838" w:orient="portrait"/>
          <w:cols w:equalWidth="0" w:num="2">
            <w:col w:w="3120" w:space="54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shares reported to be sold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05/21/2024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05/11/2023</w:t>
      </w:r>
    </w:p>
    <w:p>
      <w:pPr>
        <w:spacing w:after="0" w:line="612" w:lineRule="exact"/>
        <w:rPr>
          <w:sz w:val="20"/>
          <w:szCs w:val="20"/>
          <w:color w:val="auto"/>
        </w:rPr>
      </w:pPr>
    </w:p>
    <w:p>
      <w:pPr>
        <w:sectPr>
          <w:pgSz w:w="11900" w:h="16838" w:orient="portrait"/>
          <w:cols w:equalWidth="0" w:num="2">
            <w:col w:w="4360" w:space="480"/>
            <w:col w:w="640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Modig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2024-05-21T11:52:47Z</dcterms:created>
  <dcterms:modified xsi:type="dcterms:W3CDTF">2024-05-21T11:52:47Z</dcterms:modified>
</cp:coreProperties>
</file>